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document.glossary+xml" PartName="/word/glossary/document.xml"/>
  <Override ContentType="application/vnd.openxmlformats-officedocument.wordprocessingml.fontTable+xml" PartName="/word/glossary/fontTable.xml"/>
  <Override ContentType="application/vnd.openxmlformats-officedocument.wordprocessingml.settings+xml" PartName="/word/glossary/settings.xml"/>
  <Override ContentType="application/vnd.openxmlformats-officedocument.wordprocessingml.styles+xml" PartName="/word/glossary/styles.xml"/>
  <Override ContentType="application/vnd.openxmlformats-officedocument.wordprocessingml.webSettings+xml" PartName="/word/glossary/webSetting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1A12B4" w:rsidP="001A12B4" w:rsidRDefault="00BB7449" w14:paraId="0F8E312A" w14:textId="785FC1A3">
      <w:pPr>
        <w:pStyle w:val="FiksniRH"/>
        <w:spacing w:before="0" w:after="0"/>
        <w15:collapsed w:val="false"/>
        <w:rPr>
          <w:rStyle w:val="PozadinaSvijetloZuta"/>
        </w:rPr>
      </w:pPr>
      <w:r w:rsidRPr="006C43C5">
        <w:rPr>
          <w:lang w:eastAsia="hr-HR"/>
        </w:rPr>
        <w:drawing>
          <wp:anchor distT="0" distB="0" distL="114300" distR="114300" simplePos="false" relativeHeight="251658240" behindDoc="false" locked="false" layoutInCell="true" allowOverlap="true">
            <wp:simplePos x="0" y="0"/>
            <wp:positionH relativeFrom="page">
              <wp:posOffset>1085851</wp:posOffset>
            </wp:positionH>
            <wp:positionV relativeFrom="page">
              <wp:posOffset>542925</wp:posOffset>
            </wp:positionV>
            <wp:extent cx="400050" cy="534067"/>
            <wp:effectExtent l="0" t="0" r="0" b="0"/>
            <wp:wrapNone/>
            <wp:docPr id="1" name="eSPIS_Grb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image1.png"/>
                    <pic:cNvPicPr/>
                  </pic:nvPicPr>
                  <pic:blipFill>
                    <a:blip cstate="print" r:embed="rId9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sdtdh="http://schemas.microsoft.com/office/word/2020/wordml/sdtdatahash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823" cy="537769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Pr="006C43C5" w:rsidR="00AE649C" w:rsidP="001A12B4" w:rsidRDefault="00BB7449" w14:paraId="5D00D10D" w14:textId="77777777">
      <w:pPr>
        <w:pStyle w:val="FiksniRH"/>
        <w:spacing w:before="0" w:after="0"/>
      </w:pPr>
      <w:sdt>
        <w:sdtPr>
          <w:rPr>
            <w:rStyle w:val="eSPISCCParagraphDefaultFont"/>
            <w:rFonts w:eastAsiaTheme="minorHAnsi"/>
          </w:rPr>
          <w:alias w:val="Republika Hrvatska"/>
          <w:tag w:val="Republika Hrvatska"/>
          <w:id w:val="-40675261"/>
          <w:lock w:val="sdtLocked"/>
          <w:placeholder>
            <w:docPart w:val="3D5B789049F94F5FB44DFDE65EFF848D"/>
          </w:placeholder>
          <w:text/>
        </w:sdtPr>
        <w:sdtEndPr>
          <w:rPr>
            <w:rStyle w:val="eSPISCCParagraphDefaultFont"/>
          </w:rPr>
        </w:sdtEndPr>
        <w:sdtContent>
          <w:r w:rsidRPr="00BB7449" w:rsidR="00AE649C">
            <w:rPr>
              <w:rStyle w:val="eSPISCCParagraphDefaultFont"/>
              <w:rFonts w:eastAsiaTheme="minorHAnsi"/>
            </w:rPr>
            <w:t>REPUBLIKA HRVATSKA</w:t>
          </w:r>
        </w:sdtContent>
      </w:sdt>
    </w:p>
    <w:p w:rsidRPr="006C43C5" w:rsidR="00AE649C" w:rsidP="001A12B4" w:rsidRDefault="00BB7449" w14:paraId="0360D3CA" w14:textId="3110F602">
      <w:pPr>
        <w:pStyle w:val="SudNaziv"/>
      </w:pPr>
      <w:sdt>
        <w:sdtPr>
          <w:rPr>
            <w:rStyle w:val="eSPISCCParagraphDefaultFont"/>
            <w:rFonts w:eastAsiaTheme="minorHAnsi"/>
          </w:rPr>
          <w:alias w:val="Naziv suda (po potrebi naziv Stalne službe)"/>
          <w:tag w:val="DomainObject.Predmet.Sud.Naziv_1"/>
          <w:id w:val="-1602014739"/>
          <w:lock w:val="sdtLocked"/>
          <w:placeholder>
            <w:docPart w:val="A64A99568CBC4C21B07EE6BAC3EFB3AB"/>
          </w:placeholder>
          <w:dataBinding w:xpath="/icms/DomainObject.Predmet.Sud.Naziv/derivirana_varijabla[@naziv='DomainObject.Predmet.Sud.Naziv_1']" w:storeItemID="{100293BC-3C9C-4740-99C7-73F5E9006100}"/>
          <w:text w:multiLine="true"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Općinski sud u Sesvetama</w:t>
          </w:r>
        </w:sdtContent>
      </w:sdt>
      <w:r w:rsidRPr="006C43C5" w:rsidR="00AE649C">
        <w:t xml:space="preserve"> </w:t>
      </w:r>
    </w:p>
    <w:p w:rsidRPr="006C43C5" w:rsidR="00AE649C" w:rsidP="001A12B4" w:rsidRDefault="00BB7449" w14:paraId="34A9ADB9" w14:textId="77777777">
      <w:pPr>
        <w:pStyle w:val="SudSjedite"/>
      </w:pPr>
      <w:sdt>
        <w:sdtPr>
          <w:rPr>
            <w:rStyle w:val="eSPISCCParagraphDefaultFont"/>
          </w:rPr>
          <w:alias w:val="Adresa suda (ulica i kbr) - po potrebi adresa Stalne službe"/>
          <w:tag w:val="DomainObject.Predmet.Sud.Adresa.UlicaIKBR_1"/>
          <w:id w:val="769206768"/>
          <w:lock w:val="sdtLocked"/>
          <w:placeholder>
            <w:docPart w:val="E3E2257AFE644F33A7C62C37F2D2E1A0"/>
          </w:placeholder>
          <w:dataBinding w:xpath="/icms/DomainObject.Predmet.Sud.Adresa.UlicaIKBR/derivirana_varijabla[@naziv='DomainObject.Predmet.Sud.Adresa.UlicaIKBR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</w:rPr>
            <w:t>Industrijska cesta 15</w:t>
          </w:r>
        </w:sdtContent>
      </w:sdt>
      <w:r w:rsidRPr="006C43C5" w:rsidR="00AE649C">
        <w:t xml:space="preserve"> </w:t>
      </w:r>
    </w:p>
    <w:p w:rsidRPr="001A12B4" w:rsidR="001A12B4" w:rsidP="001A12B4" w:rsidRDefault="00BB7449" w14:paraId="56DB308F" w14:textId="0F1FED58">
      <w:pPr>
        <w:pStyle w:val="SudSjedite"/>
      </w:pPr>
      <w:sdt>
        <w:sdtPr>
          <w:rPr>
            <w:rStyle w:val="eSPISCCParagraphDefaultFont"/>
          </w:rPr>
          <w:alias w:val="Sud adresa (poštanski broj) po porebi za Stalnu službu"/>
          <w:tag w:val="DomainObject.Predmet.Sud.Adresa.PostBroj_1"/>
          <w:id w:val="-629702957"/>
          <w:lock w:val="sdtLocked"/>
          <w:placeholder>
            <w:docPart w:val="252367FD9A5548F0AB5BE4428AA3D664"/>
          </w:placeholder>
          <w:dataBinding w:xpath="/icms/DomainObject.Predmet.Sud.Adresa.PostBroj/derivirana_varijabla[@naziv='DomainObject.Predmet.Sud.Adresa.PostBroj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</w:rPr>
            <w:t>10360</w:t>
          </w:r>
        </w:sdtContent>
      </w:sdt>
      <w:r w:rsidRPr="006C43C5" w:rsidR="00AE649C">
        <w:t xml:space="preserve"> </w:t>
      </w:r>
      <w:sdt>
        <w:sdtPr>
          <w:rPr>
            <w:rStyle w:val="eSPISCCParagraphDefaultFont"/>
          </w:rPr>
          <w:alias w:val="Adresa suda (naselje) po potrebi za Stalnu službu"/>
          <w:tag w:val="DomainObject.Predmet.Sud.Adresa.Naselje_1"/>
          <w:id w:val="-1706158786"/>
          <w:lock w:val="sdtLocked"/>
          <w:placeholder>
            <w:docPart w:val="A3AE5D246AC64F5CBCB42ECBCEBD9A31"/>
          </w:placeholder>
          <w:dataBinding w:xpath="/icms/DomainObject.Predmet.Sud.Adresa.Naselje/derivirana_varijabla[@naziv='DomainObject.Predmet.Sud.Adresa.Naselje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</w:rPr>
            <w:t>Sesvete</w:t>
          </w:r>
        </w:sdtContent>
      </w:sdt>
      <w:r w:rsidRPr="006C43C5" w:rsidR="00AE649C">
        <w:t xml:space="preserve"> </w:t>
      </w:r>
      <w:r w:rsidRPr="006C43C5" w:rsidR="00EA1C6D">
        <w:tab/>
      </w:r>
    </w:p>
    <w:p w:rsidRPr="00BB7449" w:rsidR="001A12B4" w:rsidP="00BB7449" w:rsidRDefault="001A12B4" w14:paraId="61C5B126" w14:textId="56E0FBD8">
      <w:pPr>
        <w:spacing w:after="480"/>
        <w:ind w:firstLine="567"/>
        <w:jc w:val="right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>Poslovni</w:t>
      </w:r>
      <w:r w:rsidRPr="001A12B4">
        <w:rPr>
          <w:rFonts w:eastAsia="Times New Roman"/>
          <w:noProof/>
          <w:lang w:eastAsia="hr-HR"/>
        </w:rPr>
        <w:t xml:space="preserve"> broj: </w:t>
      </w:r>
      <w:sdt>
        <w:sdtPr>
          <w:rPr>
            <w:rStyle w:val="eSPISCCParagraphDefaultFont"/>
            <w:rFonts w:eastAsiaTheme="minorHAnsi"/>
          </w:rPr>
          <w:alias w:val="Poslovni broj dokumenta"/>
          <w:tag w:val="DomainObject.PoslovniBrojDokumenta"/>
          <w:id w:val="276840520"/>
          <w:placeholder>
            <w:docPart w:val="8702CBDB49EA4E8AB0AF8803357CA0DE"/>
          </w:placeholder>
          <w:dataBinding w:xpath="/icms/DomainObject.PoslovniBrojDokumenta/derivirana_varijabla[@naziv='DomainObject.PoslovniBrojDokumenta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Pp Ikp-727/2023-18</w:t>
          </w:r>
        </w:sdtContent>
      </w:sdt>
      <w:sdt>
        <w:sdtPr>
          <w:rPr>
            <w:rStyle w:val="eSPISCCParagraphDefaultFont"/>
            <w:rFonts w:eastAsiaTheme="minorHAnsi"/>
          </w:rPr>
          <w:alias w:val="Izvornik/Otpravak"/>
          <w:tag w:val="Izvornik/Otpravak"/>
          <w:id w:val="608321681"/>
          <w:placeholder>
            <w:docPart w:val="E61ACC48729F478D9B7BA74374473D8D"/>
          </w:placeholder>
          <w:comboBox>
            <w:listItem w:value="Choose an item."/>
            <w:listItem w:displayText="IZVORNIK" w:value="IZVORNIK"/>
            <w:listItem w:displayText="  " w:value="  "/>
          </w:comboBox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  <w:rFonts w:eastAsiaTheme="minorHAnsi"/>
            </w:rPr>
            <w:t xml:space="preserve">  </w:t>
          </w:r>
        </w:sdtContent>
      </w:sdt>
    </w:p>
    <w:p w:rsidRPr="001A12B4" w:rsidR="001A12B4" w:rsidP="001A12B4" w:rsidRDefault="001A12B4" w14:paraId="7829E1B5" w14:textId="77777777">
      <w:pPr>
        <w:keepNext/>
        <w:spacing w:after="0"/>
        <w:jc w:val="center"/>
      </w:pPr>
      <w:r w:rsidRPr="001A12B4">
        <w:t xml:space="preserve">R E P U B L I K </w:t>
      </w:r>
      <w:r w:rsidR="00CE79FB">
        <w:t>A</w:t>
      </w:r>
      <w:r w:rsidRPr="001A12B4">
        <w:t xml:space="preserve">   H R V A T S K </w:t>
      </w:r>
      <w:r w:rsidR="00CE79FB">
        <w:t>A</w:t>
      </w:r>
    </w:p>
    <w:p w:rsidRPr="001A12B4" w:rsidR="001A12B4" w:rsidP="001A12B4" w:rsidRDefault="001A12B4" w14:paraId="79C4D3F6" w14:textId="77777777">
      <w:pPr>
        <w:keepNext/>
        <w:spacing w:after="0"/>
        <w:jc w:val="center"/>
      </w:pPr>
    </w:p>
    <w:p w:rsidRPr="00CE79FB" w:rsidR="00CE79FB" w:rsidP="00CE79FB" w:rsidRDefault="00CE79FB" w14:paraId="0F048446" w14:textId="77777777">
      <w:pPr>
        <w:spacing w:after="0"/>
        <w:jc w:val="center"/>
        <w:rPr>
          <w:rFonts w:eastAsia="Calibri" w:cs="Times New Roman"/>
          <w:bCs/>
          <w:spacing w:val="60"/>
        </w:rPr>
      </w:pPr>
      <w:r w:rsidRPr="00CE79FB">
        <w:rPr>
          <w:rFonts w:eastAsia="Calibri" w:cs="Times New Roman"/>
          <w:bCs/>
          <w:spacing w:val="60"/>
        </w:rPr>
        <w:t>RJEŠENJE</w:t>
      </w:r>
    </w:p>
    <w:p w:rsidRPr="001A12B4" w:rsidR="001A12B4" w:rsidP="001A12B4" w:rsidRDefault="001A12B4" w14:paraId="3B53274E" w14:textId="77777777">
      <w:pPr>
        <w:keepNext/>
        <w:spacing w:after="0"/>
        <w:jc w:val="center"/>
      </w:pPr>
    </w:p>
    <w:p w:rsidRPr="001A12B4" w:rsidR="001A12B4" w:rsidP="001A12B4" w:rsidRDefault="00BB7449" w14:paraId="0017A5D2" w14:textId="69D704AE">
      <w:pPr>
        <w:ind w:firstLine="567"/>
        <w:jc w:val="both"/>
        <w:rPr>
          <w:noProof/>
          <w:shd w:val="clear" w:color="auto" w:fill="CCFFCC"/>
        </w:rPr>
      </w:pPr>
      <w:sdt>
        <w:sdtPr>
          <w:rPr>
            <w:rStyle w:val="eSPISCCParagraphDefaultFont"/>
            <w:rFonts w:eastAsiaTheme="minorHAnsi"/>
          </w:rPr>
          <w:alias w:val="naziv suda"/>
          <w:tag w:val="DomainObject.Predmet.Referada.Sud.Naziv"/>
          <w:id w:val="794493998"/>
          <w:lock w:val="sdtLocked"/>
          <w:placeholder>
            <w:docPart w:val="F76D3A869B5741C0857D07882E902437"/>
          </w:placeholder>
          <w:dataBinding w:xpath="/icms/DomainObject.Predmet.Referada.Sud.Naziv/derivirana_varijabla[@naziv='DomainObject.Predmet.Referada.Sud.Naz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Općinski sud u Sesvetama</w:t>
          </w:r>
        </w:sdtContent>
      </w:sdt>
      <w:r w:rsidR="006C352F">
        <w:t xml:space="preserve"> </w:t>
      </w:r>
      <w:r w:rsidRPr="001A12B4" w:rsidR="001A12B4">
        <w:t xml:space="preserve">po sucu </w:t>
      </w:r>
      <w:sdt>
        <w:sdtPr>
          <w:rPr>
            <w:rStyle w:val="eSPISCCParagraphDefaultFont"/>
            <w:rFonts w:eastAsiaTheme="minorHAnsi"/>
          </w:rPr>
          <w:alias w:val="Dativ"/>
          <w:tag w:val="Dativ"/>
          <w:id w:val="-640353376"/>
          <w:placeholder>
            <w:docPart w:val="3C2010EB2BF147D19DF5574F1EB58977"/>
          </w:placeholder>
          <w:dataBinding w:xpath="/icms/DomainObject.Predmet.Referada.Sudac/derivirana_varijabla[@naziv='Dativ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Višnja Lazarin</w:t>
          </w:r>
        </w:sdtContent>
      </w:sdt>
      <w:r w:rsidRPr="001A12B4" w:rsidR="001A12B4">
        <w:t xml:space="preserve"> </w:t>
      </w:r>
      <w:r w:rsidRPr="001A12B4" w:rsidR="001A12B4">
        <w:rPr>
          <w:rFonts w:eastAsia="Calibri" w:cs="Times New Roman"/>
        </w:rPr>
        <w:t xml:space="preserve">uz sudjelovanje zapisničara </w:t>
      </w:r>
      <w:sdt>
        <w:sdtPr>
          <w:rPr>
            <w:rStyle w:val="eSPISCCParagraphDefaultFont"/>
            <w:rFonts w:eastAsiaTheme="minorHAnsi"/>
          </w:rPr>
          <w:alias w:val="Zapisničar"/>
          <w:tag w:val="Padez"/>
          <w:id w:val="570853984"/>
          <w:placeholder>
            <w:docPart w:val="A96A2664DC754F46B58B3C149BA940AA"/>
          </w:placeholder>
          <w:dataBinding w:xpath="/icms/DomainObject.Predmet.Zapisnicar/derivirana_varijabla[@naziv='Padez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Štefica Bigor</w:t>
          </w:r>
        </w:sdtContent>
      </w:sdt>
      <w:r w:rsidRPr="001A12B4" w:rsidR="001A12B4">
        <w:rPr>
          <w:rFonts w:eastAsia="Calibri" w:cs="Times New Roman"/>
        </w:rPr>
        <w:t xml:space="preserve"> </w:t>
      </w:r>
      <w:r w:rsidRPr="003B4689" w:rsidR="00BB30F6">
        <w:rPr>
          <w:rFonts w:eastAsia="Times New Roman" w:cs="Times New Roman"/>
        </w:rPr>
        <w:t xml:space="preserve">u </w:t>
      </w:r>
      <w:r w:rsidRPr="00DB5560" w:rsidR="00BB30F6">
        <w:rPr>
          <w:rFonts w:eastAsia="Times New Roman" w:cs="Times New Roman"/>
        </w:rPr>
        <w:t xml:space="preserve">postupku </w:t>
      </w:r>
      <w:r w:rsidRPr="000B07F1" w:rsidR="002A712A">
        <w:rPr>
          <w:rFonts w:eastAsia="Times New Roman" w:cs="Arial"/>
        </w:rPr>
        <w:t xml:space="preserve">prekršajnopravne sankcije izrečene osuđeniku </w:t>
      </w:r>
      <w:sdt>
        <w:sdtPr>
          <w:rPr>
            <w:rStyle w:val="eSPISCCParagraphDefaultFont"/>
            <w:rFonts w:eastAsiaTheme="minorHAnsi"/>
          </w:rPr>
          <w:alias w:val="Ime i prezime, OIB"/>
          <w:tag w:val="DomainObject.Predmet.ProtustrankaFormatedOIB_1"/>
          <w:id w:val="-787201465"/>
          <w:placeholder>
            <w:docPart w:val="0CC95F33D8424D9D8CC9283CA2E94DAF"/>
          </w:placeholder>
          <w:dataBinding w:xpath="/icms/DomainObject.Predmet.ProtustrankaFormatedOIB/derivirana_varijabla[@naziv='DomainObject.Predmet.ProtustrankaFormatedOIB_1']" w:storeItemID="{100293BC-3C9C-4740-99C7-73F5E9006100}"/>
          <w:text/>
        </w:sdtPr>
        <w:sdtEndPr>
          <w:rPr>
            <w:rStyle w:val="eSPISCCParagraphDefaultFont"/>
            <w:rFonts w:eastAsia="Calibri"/>
          </w:rPr>
        </w:sdtEndPr>
        <w:sdtContent>
          <w:r w:rsidRPr="00BB7449">
            <w:rPr>
              <w:rStyle w:val="eSPISCCParagraphDefaultFont"/>
              <w:rFonts w:eastAsiaTheme="minorHAnsi"/>
            </w:rPr>
            <w:t xml:space="preserve">  Saša Zahirović, OIB 80887972422</w:t>
          </w:r>
        </w:sdtContent>
      </w:sdt>
      <w:r w:rsidRPr="001A12B4" w:rsidR="001A12B4">
        <w:rPr>
          <w:rFonts w:eastAsia="Calibri" w:cs="Times New Roman"/>
        </w:rPr>
        <w:t xml:space="preserve"> zbog prekršaja iz </w:t>
      </w:r>
      <w:sdt>
        <w:sdtPr>
          <w:rPr>
            <w:rStyle w:val="eSPISCCParagraphDefaultFont"/>
            <w:rFonts w:eastAsiaTheme="minorHAnsi"/>
          </w:rPr>
          <w:alias w:val="članak zakona"/>
          <w:tag w:val="DomainObject.Predmet.ClanakZakonaFull_1"/>
          <w:id w:val="-1006057359"/>
          <w:placeholder>
            <w:docPart w:val="4F9D705C1ED84B5F8B02606DC68858F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članka 10.</w:t>
          </w:r>
        </w:sdtContent>
      </w:sdt>
      <w:r w:rsidR="00A17491">
        <w:rPr>
          <w:rFonts w:eastAsia="Calibri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Zakon"/>
          <w:tag w:val="DomainObject.ZakonPravilnikList_1"/>
          <w:id w:val="1507703791"/>
          <w:lock w:val="sdtLocked"/>
          <w:placeholder>
            <w:docPart w:val="211A7EB7E6344D99BE37E96766D5D451"/>
          </w:placeholder>
          <w:dataBinding w:xpath="/icms/DomainObject.ZakonPravilnikList/derivirana_varijabla[@naziv='DomainObject.ZakonPravilnikList_1']/item" w:storeItemID="{100293BC-3C9C-4740-99C7-73F5E9006100}"/>
          <w:comboBox w:lastValue="Zakon o zaštiti od nasilja u obitelji">
            <w:listItem w:displayText="Zakon o zaštiti od nasilja u obitelji" w:value="Zakon o zaštiti od nasilja u obitelji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Zakon o zaštiti od nasilja u obitelji</w:t>
          </w:r>
        </w:sdtContent>
      </w:sdt>
      <w:r w:rsidR="00A17491">
        <w:rPr>
          <w:rFonts w:eastAsia="Calibri" w:cs="Times New Roman"/>
        </w:rPr>
        <w:t xml:space="preserve"> </w:t>
      </w:r>
      <w:r w:rsidR="001C3C78">
        <w:rPr>
          <w:rFonts w:eastAsia="Times New Roman" w:cs="Times New Roman"/>
          <w:lang w:eastAsia="hr-HR"/>
        </w:rPr>
        <w:t xml:space="preserve">dana </w:t>
      </w:r>
      <w:sdt>
        <w:sdtPr>
          <w:rPr>
            <w:rStyle w:val="eSPISCCParagraphDefaultFont"/>
            <w:rFonts w:eastAsiaTheme="minorHAnsi"/>
          </w:rPr>
          <w:alias w:val="datum pisanja"/>
          <w:tag w:val="DomainObject.Datum_1"/>
          <w:id w:val="414600987"/>
          <w:lock w:val="sdtLocked"/>
          <w:placeholder>
            <w:docPart w:val="FAEC4AAA19764A43A03D17787D75B24D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7449">
            <w:rPr>
              <w:rStyle w:val="eSPISCCParagraphDefaultFont"/>
              <w:rFonts w:eastAsiaTheme="minorHAnsi"/>
            </w:rPr>
            <w:t>25. svibnja 2026.</w:t>
          </w:r>
        </w:sdtContent>
      </w:sdt>
      <w:r w:rsidR="001C3C78">
        <w:rPr>
          <w:rFonts w:eastAsia="Times New Roman" w:cs="Times New Roman"/>
          <w:lang w:eastAsia="hr-HR"/>
        </w:rPr>
        <w:t xml:space="preserve">  </w:t>
      </w:r>
      <w:r w:rsidRPr="001A12B4" w:rsidR="001A12B4">
        <w:rPr>
          <w:rFonts w:eastAsia="Calibri" w:cs="Times New Roman"/>
        </w:rPr>
        <w:t xml:space="preserve"> </w:t>
      </w:r>
      <w:r w:rsidR="00AE7B84">
        <w:rPr>
          <w:rFonts w:eastAsia="Calibri" w:cs="Times New Roman"/>
        </w:rPr>
        <w:t>godine</w:t>
      </w:r>
    </w:p>
    <w:p w:rsidR="00CE79FB" w:rsidP="00CE79FB" w:rsidRDefault="00CE79FB" w14:paraId="26410B88" w14:textId="77777777">
      <w:pPr>
        <w:spacing w:after="0"/>
        <w:jc w:val="center"/>
        <w:rPr>
          <w:rFonts w:eastAsia="Calibri" w:cs="Times New Roman"/>
          <w:spacing w:val="60"/>
        </w:rPr>
      </w:pPr>
      <w:r w:rsidRPr="00CE79FB">
        <w:rPr>
          <w:rFonts w:eastAsia="Calibri" w:cs="Times New Roman"/>
          <w:spacing w:val="60"/>
        </w:rPr>
        <w:t>riješio je</w:t>
      </w:r>
    </w:p>
    <w:p w:rsidRPr="00CE79FB" w:rsidR="00197C02" w:rsidP="00CE79FB" w:rsidRDefault="00197C02" w14:paraId="28643AA0" w14:textId="77777777">
      <w:pPr>
        <w:spacing w:after="0"/>
        <w:jc w:val="center"/>
        <w:rPr>
          <w:rFonts w:eastAsia="Calibri" w:cs="Times New Roman"/>
          <w:spacing w:val="60"/>
        </w:rPr>
      </w:pPr>
    </w:p>
    <w:p w:rsidRPr="00BB7449" w:rsidR="00A76642" w:rsidP="00BB7449" w:rsidRDefault="00790006" w14:paraId="13169105" w14:textId="032B8BA5">
      <w:pPr>
        <w:ind w:firstLine="708"/>
        <w:jc w:val="both"/>
        <w:rPr>
          <w:rFonts w:eastAsia="Times New Roman" w:cs="Times New Roman"/>
        </w:rPr>
      </w:pPr>
      <w:r>
        <w:rPr>
          <w:rFonts w:eastAsia="Calibri" w:cs="Times New Roman"/>
        </w:rPr>
        <w:t>I</w:t>
      </w:r>
      <w:r w:rsidR="00AB0BBB">
        <w:rPr>
          <w:rFonts w:eastAsia="Calibri" w:cs="Times New Roman"/>
        </w:rPr>
        <w:t>.</w:t>
      </w:r>
      <w:r>
        <w:rPr>
          <w:rFonts w:eastAsia="Calibri" w:cs="Times New Roman"/>
        </w:rPr>
        <w:t xml:space="preserve"> </w:t>
      </w:r>
      <w:r w:rsidRPr="00A76642" w:rsidR="00A76642">
        <w:rPr>
          <w:rFonts w:eastAsia="Calibri" w:cs="Times New Roman"/>
        </w:rPr>
        <w:t xml:space="preserve">Na temelju članka </w:t>
      </w:r>
      <w:r w:rsidR="002A712A">
        <w:rPr>
          <w:rFonts w:eastAsia="Calibri" w:cs="Times New Roman"/>
        </w:rPr>
        <w:t>14</w:t>
      </w:r>
      <w:r w:rsidRPr="00A76642" w:rsidR="00A76642">
        <w:rPr>
          <w:rFonts w:eastAsia="Calibri" w:cs="Times New Roman"/>
        </w:rPr>
        <w:t>.</w:t>
      </w:r>
      <w:r w:rsidR="00AE7B84">
        <w:rPr>
          <w:rFonts w:eastAsia="Calibri" w:cs="Times New Roman"/>
        </w:rPr>
        <w:t xml:space="preserve"> stavka </w:t>
      </w:r>
      <w:r w:rsidR="002A712A">
        <w:rPr>
          <w:rFonts w:eastAsia="Calibri" w:cs="Times New Roman"/>
        </w:rPr>
        <w:t>1</w:t>
      </w:r>
      <w:r w:rsidR="00AE7B84">
        <w:rPr>
          <w:rFonts w:eastAsia="Calibri" w:cs="Times New Roman"/>
        </w:rPr>
        <w:t xml:space="preserve">. </w:t>
      </w:r>
      <w:r w:rsidRPr="00A76642" w:rsidR="00A76642">
        <w:rPr>
          <w:rFonts w:eastAsia="Calibri" w:cs="Times New Roman"/>
        </w:rPr>
        <w:t xml:space="preserve"> Prekršajnog zakona</w:t>
      </w:r>
      <w:r w:rsidRPr="00CE79FB" w:rsidR="00CE79FB">
        <w:rPr>
          <w:rFonts w:eastAsia="Calibri" w:cs="Times New Roman"/>
        </w:rPr>
        <w:t xml:space="preserve"> ("Narodne novine" broj </w:t>
      </w:r>
      <w:sdt>
        <w:sdtPr>
          <w:rPr>
            <w:rStyle w:val="eSPISCCParagraphDefaultFont"/>
            <w:rFonts w:eastAsiaTheme="minorHAnsi"/>
          </w:rPr>
          <w:alias w:val="NN broj"/>
          <w:tag w:val="DomainObject.NarodneNovineList_1"/>
          <w:id w:val="-304855619"/>
          <w:lock w:val="sdtLocked"/>
          <w:placeholder>
            <w:docPart w:val="58E533CF021B42EFA51FF1C3B2BEF0B3"/>
          </w:placeholder>
          <w:dataBinding w:xpath="/icms/DomainObject.NarodneNovineList/derivirana_varijabla[@naziv='DomainObject.NarodneNovineList_1']/item" w:storeItemID="{100293BC-3C9C-4740-99C7-73F5E9006100}"/>
          <w:comboBox w:lastValue="107/07, 39/13, 157/13, 110/15, 70/17, 118/18 i 114/22)">
            <w:listItem w:displayText="107/07, 39/13, 157/13, 110/15, 70/17, 118/18 i 114/22)" w:value="107/07, 39/13, 157/13, 110/15, 70/17, 118/18 i 114/22)"/>
            <w:listItem w:displayText="39/13" w:value="39/13"/>
            <w:listItem w:displayText="157/13" w:value="157/13"/>
            <w:listItem w:displayText="110/15" w:value="110/15"/>
            <w:listItem w:displayText="70/17" w:value="70/17"/>
            <w:listItem w:displayText="118/18" w:value="118/18"/>
            <w:listItem w:displayText="114/22" w:value="114/22"/>
            <w:listItem w:displayText="107/07" w:value="107/07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107/07, 39/13, 157/13, 110/15, 70/17, 118/18 i 114/22)</w:t>
          </w:r>
        </w:sdtContent>
      </w:sdt>
      <w:r w:rsidRPr="002A712A" w:rsidR="002A712A">
        <w:rPr>
          <w:rFonts w:eastAsia="Times New Roman" w:cs="Arial"/>
        </w:rPr>
        <w:t xml:space="preserve"> </w:t>
      </w:r>
      <w:r w:rsidRPr="000B07F1" w:rsidR="002A712A">
        <w:rPr>
          <w:rFonts w:eastAsia="Times New Roman" w:cs="Arial"/>
        </w:rPr>
        <w:t xml:space="preserve">obustavlja se postupak izvršenja prekršajnopravne sankcije </w:t>
      </w:r>
      <w:sdt>
        <w:sdtPr>
          <w:rPr>
            <w:rStyle w:val="eSPISCCParagraphDefaultFont"/>
            <w:rFonts w:eastAsiaTheme="minorHAnsi"/>
          </w:rPr>
          <w:alias w:val="tekst"/>
          <w:tag w:val="tekst"/>
          <w:id w:val="935561989"/>
          <w:lock w:val="sdtLocked"/>
          <w:placeholder>
            <w:docPart w:val="5F6DAF58AD0C4B05941E30B658D7E395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novčane kazne</w:t>
          </w:r>
        </w:sdtContent>
      </w:sdt>
      <w:r w:rsidRPr="00CE79FB" w:rsidR="00CE79FB">
        <w:rPr>
          <w:rFonts w:eastAsia="Calibri" w:cs="Times New Roman"/>
          <w:bCs/>
        </w:rPr>
        <w:t xml:space="preserve"> </w:t>
      </w:r>
      <w:r w:rsidR="002A712A">
        <w:rPr>
          <w:rFonts w:eastAsia="Calibri" w:cs="Times New Roman"/>
          <w:bCs/>
        </w:rPr>
        <w:t xml:space="preserve">osuđeniku </w:t>
      </w:r>
      <w:sdt>
        <w:sdtPr>
          <w:rPr>
            <w:rStyle w:val="eSPISCCParagraphDefaultFont"/>
            <w:rFonts w:eastAsiaTheme="minorHAnsi"/>
          </w:rPr>
          <w:alias w:val="DomainObject.Predmet.ProtuStrankaListFormatedOIB_1"/>
          <w:tag w:val="DomainObject.Predmet.ProtuStrankaListFormatedOIB_1"/>
          <w:id w:val="1021892972"/>
          <w:lock w:val="sdtLocked"/>
          <w:placeholder>
            <w:docPart w:val="45D64A44EE9D497C883B6D9C0CF02ACB"/>
          </w:placeholder>
          <w:dataBinding w:xpath="/icms/DomainObject.Predmet.ProtuStrankaListFormatedOIB/derivirana_varijabla[@naziv='DomainObject.Predmet.ProtuStrankaListFormatedOIB_1']/item" w:storeItemID="{100293BC-3C9C-4740-99C7-73F5E9006100}"/>
          <w:comboBox w:lastValue="Saša Zahirović, OIB 80887972422">
            <w:listItem w:displayText="Saša Zahirović, OIB 80887972422" w:value="Saša Zahirović, OIB 80887972422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Saša Zahirović, OIB 80887972422</w:t>
          </w:r>
        </w:sdtContent>
      </w:sdt>
      <w:r w:rsidR="002A712A">
        <w:rPr>
          <w:rFonts w:eastAsia="Calibri" w:cs="Times New Roman"/>
          <w:bCs/>
        </w:rPr>
        <w:t xml:space="preserve"> </w:t>
      </w:r>
      <w:r w:rsidRPr="00CE79FB" w:rsidR="00CE79FB">
        <w:rPr>
          <w:rFonts w:eastAsia="Calibri" w:cs="Times New Roman"/>
          <w:bCs/>
        </w:rPr>
        <w:t>godine</w:t>
      </w:r>
      <w:r w:rsidRPr="00CE79FB" w:rsidR="00CE79FB">
        <w:rPr>
          <w:rFonts w:eastAsia="Calibri" w:cs="Times New Roman"/>
        </w:rPr>
        <w:t xml:space="preserve">, s prebivalištem u </w:t>
      </w:r>
      <w:sdt>
        <w:sdtPr>
          <w:rPr>
            <w:rStyle w:val="eSPISCCParagraphDefaultFont"/>
            <w:rFonts w:eastAsiaTheme="minorHAnsi"/>
          </w:rPr>
          <w:alias w:val="adresa "/>
          <w:tag w:val="DomainObject.Predmet.ProtuStrankaListFormatedWithAdress_1"/>
          <w:id w:val="-1824187138"/>
          <w:lock w:val="sdtLocked"/>
          <w:placeholder>
            <w:docPart w:val="768F1A9520854225BC05A9FF1F6A501E"/>
          </w:placeholder>
          <w:dataBinding w:xpath="/icms/DomainObject.Predmet.ProtuStrankaListFormatedWithAdress/derivirana_varijabla[@naziv='DomainObject.Predmet.ProtuStrankaListFormatedWithAdress_1']/item" w:storeItemID="{100293BC-3C9C-4740-99C7-73F5E9006100}"/>
          <w:comboBox w:lastValue="Ulica Huberta Pettana 16, 10360 Sesvete">
            <w:listItem w:displayText="Ulica Huberta Pettana 16, 10360 Sesvete" w:value="Ulica Huberta Pettana 16, 10360 Sesvete"/>
          </w:comboBox>
        </w:sdtPr>
        <w:sdtEndPr>
          <w:rPr>
            <w:rStyle w:val="eSPISCCParagraphDefaultFont"/>
            <w:rFonts w:eastAsia="Calibri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Ulica Huberta Pettana 16, 10360 Sesvete</w:t>
          </w:r>
        </w:sdtContent>
      </w:sdt>
      <w:r w:rsidR="001B4EE1">
        <w:rPr>
          <w:rFonts w:eastAsia="Calibri" w:cs="Times New Roman"/>
        </w:rPr>
        <w:t xml:space="preserve"> </w:t>
      </w:r>
      <w:r w:rsidR="002A712A">
        <w:rPr>
          <w:rFonts w:eastAsia="Times New Roman" w:cs="Times New Roman"/>
        </w:rPr>
        <w:t xml:space="preserve">, zbog prekršaja iz  </w:t>
      </w:r>
      <w:sdt>
        <w:sdtPr>
          <w:rPr>
            <w:rStyle w:val="eSPISCCParagraphDefaultFont"/>
            <w:rFonts w:eastAsiaTheme="minorHAnsi"/>
          </w:rPr>
          <w:alias w:val="DomainObject.Predmet.ClanakZakonaFull_1"/>
          <w:tag w:val="DomainObject.Predmet.ClanakZakonaFull_1"/>
          <w:id w:val="-104114933"/>
          <w:placeholder>
            <w:docPart w:val="80F123D21CE04C36B10C005400880577"/>
          </w:placeholder>
          <w:dataBinding w:xpath="/icms/DomainObject.Predmet.ClanakZakonaFull/derivirana_varijabla[@naziv='DomainObject.Predmet.ClanakZakonaFull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članka 10.</w:t>
          </w:r>
        </w:sdtContent>
      </w:sdt>
      <w:r w:rsidR="002A712A">
        <w:rPr>
          <w:rFonts w:eastAsia="Times New Roman" w:cs="Times New Roman"/>
        </w:rPr>
        <w:t xml:space="preserve"> </w:t>
      </w:r>
      <w:r w:rsidR="00BB7449">
        <w:rPr>
          <w:rFonts w:eastAsia="Times New Roman" w:cs="Times New Roman"/>
        </w:rPr>
        <w:t>Zakon o zaštiti od nasilja u obitelji.</w:t>
      </w:r>
    </w:p>
    <w:p w:rsidR="00561534" w:rsidP="00561534" w:rsidRDefault="00561534" w14:paraId="63C63A24" w14:textId="77777777">
      <w:pPr>
        <w:spacing w:after="0" w:line="276" w:lineRule="auto"/>
        <w:jc w:val="center"/>
        <w:rPr>
          <w:rFonts w:eastAsia="Calibri" w:cs="Times New Roman"/>
        </w:rPr>
      </w:pPr>
      <w:r w:rsidRPr="00561534">
        <w:rPr>
          <w:rFonts w:eastAsia="Calibri" w:cs="Times New Roman"/>
        </w:rPr>
        <w:t>Obrazloženje</w:t>
      </w:r>
    </w:p>
    <w:p w:rsidR="00BB30F6" w:rsidP="00561534" w:rsidRDefault="00BB30F6" w14:paraId="46B1624D" w14:textId="77777777">
      <w:pPr>
        <w:spacing w:after="0" w:line="276" w:lineRule="auto"/>
        <w:jc w:val="center"/>
        <w:rPr>
          <w:rFonts w:eastAsia="Calibri" w:cs="Times New Roman"/>
        </w:rPr>
      </w:pPr>
    </w:p>
    <w:p w:rsidR="00275E81" w:rsidP="002A712A" w:rsidRDefault="00275E81" w14:paraId="1E14FB0B" w14:textId="3898F9FB">
      <w:pPr>
        <w:pStyle w:val="Odlomakpopisa"/>
        <w:numPr>
          <w:ilvl w:val="0"/>
          <w:numId w:val="51"/>
        </w:numPr>
        <w:rPr>
          <w:rStyle w:val="PozadinaSvijetloZelena"/>
        </w:rPr>
      </w:pPr>
      <w:r w:rsidRPr="002A712A">
        <w:rPr>
          <w:rFonts w:cs="Times New Roman"/>
        </w:rPr>
        <w:t>Odlukom o prekršaju</w:t>
      </w:r>
      <w:r w:rsidRPr="002A712A" w:rsidR="00790006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Naziv suda"/>
          <w:tag w:val="DomainObject.Predmet.Referada.Sud.Naziv_1"/>
          <w:id w:val="-1749038943"/>
          <w:lock w:val="sdtLocked"/>
          <w:placeholder>
            <w:docPart w:val="5A15D04EDE5D4043B1F58A2966BC0D0B"/>
          </w:placeholder>
          <w:dataBinding w:xpath="/icms/DomainObject.Predmet.Referada.Sud.Naziv/derivirana_varijabla[@naziv='DomainObject.Predmet.Referada.Sud.Naziv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 w:rsidR="00BB7449">
            <w:rPr>
              <w:rStyle w:val="eSPISCCParagraphDefaultFont"/>
            </w:rPr>
            <w:t>Općinski sud u Sesvetama</w:t>
          </w:r>
        </w:sdtContent>
      </w:sdt>
      <w:r w:rsidRPr="002A712A" w:rsidR="00BB30F6">
        <w:rPr>
          <w:rFonts w:cs="Times New Roman"/>
        </w:rPr>
        <w:t xml:space="preserve">, poslovni broj </w:t>
      </w:r>
      <w:sdt>
        <w:sdtPr>
          <w:rPr>
            <w:rStyle w:val="eSPISCCParagraphDefaultFont"/>
          </w:rPr>
          <w:alias w:val="Broj odluke"/>
          <w:tag w:val="DomainObject.IkpPredmet.OdlukaRjesenjeIshodisni_1"/>
          <w:id w:val="-1852643413"/>
          <w:lock w:val="sdtLocked"/>
          <w:placeholder>
            <w:docPart w:val="BB1891D03BB04A1680286C15828893C0"/>
          </w:placeholder>
          <w:dataBinding w:xpath="/icms/DomainObject.IkpPredmet.OdlukaRjesenjeIshodisni/derivirana_varijabla[@naziv='DomainObject.IkpPredmet.OdlukaRjesenjeIshodisni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 w:rsidR="00BB7449">
            <w:rPr>
              <w:rStyle w:val="eSPISCCParagraphDefaultFont"/>
            </w:rPr>
            <w:t>Pp-790/2023-9 donesena 22.05.2023.</w:t>
          </w:r>
        </w:sdtContent>
      </w:sdt>
      <w:r w:rsidRPr="002A712A" w:rsidR="002A2A5B">
        <w:rPr>
          <w:rFonts w:cs="Times New Roman"/>
        </w:rPr>
        <w:t xml:space="preserve"> </w:t>
      </w:r>
      <w:r w:rsidRPr="002A712A" w:rsidR="009F3EF9">
        <w:rPr>
          <w:rFonts w:cs="Times New Roman"/>
        </w:rPr>
        <w:t xml:space="preserve"> </w:t>
      </w:r>
      <w:r w:rsidRPr="002A712A" w:rsidR="0078271E">
        <w:rPr>
          <w:rFonts w:cs="Times New Roman"/>
        </w:rPr>
        <w:t xml:space="preserve"> </w:t>
      </w:r>
      <w:r w:rsidRPr="002A712A" w:rsidR="00BB30F6">
        <w:rPr>
          <w:rFonts w:cs="Times New Roman"/>
        </w:rPr>
        <w:t xml:space="preserve">  godine </w:t>
      </w:r>
      <w:r w:rsidRPr="002A712A" w:rsidR="002A712A">
        <w:rPr>
          <w:rFonts w:cs="Times New Roman"/>
        </w:rPr>
        <w:t xml:space="preserve">koja je postala pravomoćna dana </w:t>
      </w:r>
      <w:sdt>
        <w:sdtPr>
          <w:rPr>
            <w:rStyle w:val="eSPISCCParagraphDefaultFont"/>
          </w:rPr>
          <w:alias w:val="DomainObject.IkpPredmet.IshodisnaOdlukaDatumPravomocnosti_1"/>
          <w:tag w:val="DomainObject.IkpPredmet.IshodisnaOdlukaDatumPravomocnosti_1"/>
          <w:id w:val="2004093067"/>
          <w:lock w:val="sdtLocked"/>
          <w:placeholder>
            <w:docPart w:val="D321908388FF46DDBD7D8BC437F66A1B"/>
          </w:placeholder>
          <w:dataBinding w:xpath="/icms/DomainObject.IkpPredmet.IshodisnaOdlukaDatumPravomocnosti/derivirana_varijabla[@naziv='DomainObject.IkpPredmet.IshodisnaOdlukaDatumPravomocnosti_1']" w:storeItemID="{100293BC-3C9C-4740-99C7-73F5E9006100}"/>
          <w:date w:fullDate="2023-05-22T00:00:00Z"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</w:rPr>
        </w:sdtEndPr>
        <w:sdtContent>
          <w:r w:rsidRPr="00BB7449" w:rsidR="00BB7449">
            <w:rPr>
              <w:rStyle w:val="eSPISCCParagraphDefaultFont"/>
            </w:rPr>
            <w:t>22.05.2023.</w:t>
          </w:r>
        </w:sdtContent>
      </w:sdt>
      <w:r w:rsidRPr="002A712A" w:rsidR="002A712A">
        <w:rPr>
          <w:rFonts w:cs="Times New Roman"/>
        </w:rPr>
        <w:t xml:space="preserve">  godine </w:t>
      </w:r>
      <w:r w:rsidRPr="002A712A" w:rsidR="00BB30F6">
        <w:rPr>
          <w:rFonts w:cs="Times New Roman"/>
        </w:rPr>
        <w:t xml:space="preserve">osuđeniku </w:t>
      </w:r>
      <w:sdt>
        <w:sdtPr>
          <w:rPr>
            <w:rStyle w:val="eSPISCCParagraphDefaultFont"/>
          </w:rPr>
          <w:alias w:val="Ime, prezime"/>
          <w:tag w:val="DomainObject.Predmet.ProtustrankaNazivFormated_1"/>
          <w:id w:val="-833679248"/>
          <w:lock w:val="sdtLocked"/>
          <w:placeholder>
            <w:docPart w:val="546BFC4818B042709CFBC79E2D1A59AA"/>
          </w:placeholder>
          <w:dataBinding w:xpath="/icms/DomainObject.Predmet.ProtustrankaNazivFormated/derivirana_varijabla[@naziv='DomainObject.Predmet.ProtustrankaNazivFormated_1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 w:rsidR="00BB7449">
            <w:rPr>
              <w:rStyle w:val="eSPISCCParagraphDefaultFont"/>
            </w:rPr>
            <w:t>Saša Zahirović</w:t>
          </w:r>
        </w:sdtContent>
      </w:sdt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>izrečena</w:t>
      </w:r>
      <w:r w:rsidR="00F237DC">
        <w:rPr>
          <w:rFonts w:cs="Times New Roman"/>
        </w:rPr>
        <w:t xml:space="preserve"> </w:t>
      </w:r>
      <w:r w:rsidRPr="002A712A">
        <w:rPr>
          <w:rFonts w:cs="Times New Roman"/>
        </w:rPr>
        <w:t xml:space="preserve">je </w:t>
      </w:r>
      <w:r w:rsidRPr="002A712A" w:rsidR="002A712A">
        <w:rPr>
          <w:rFonts w:cs="Times New Roman"/>
        </w:rPr>
        <w:t xml:space="preserve">prekršajnopravna sankcija </w:t>
      </w:r>
      <w:r w:rsidRPr="002A712A" w:rsidR="00BB30F6">
        <w:rPr>
          <w:rFonts w:cs="Times New Roman"/>
        </w:rPr>
        <w:t xml:space="preserve"> </w:t>
      </w:r>
      <w:sdt>
        <w:sdtPr>
          <w:rPr>
            <w:rStyle w:val="eSPISCCParagraphDefaultFont"/>
          </w:rPr>
          <w:alias w:val="tekst"/>
          <w:tag w:val="tekst"/>
          <w:id w:val="2007248444"/>
          <w:lock w:val="sdtLocked"/>
          <w:placeholder>
            <w:docPart w:val="94E47FF02ADF4D749AED51EE0C17B038"/>
          </w:placeholder>
          <w:dataBinding w:xpath="/icms/DomainObject.Barcode/derivirana_varijabla[@naziv='tekst']" w:storeItemID="{100293BC-3C9C-4740-99C7-73F5E9006100}"/>
          <w:text/>
        </w:sdtPr>
        <w:sdtEndPr>
          <w:rPr>
            <w:rStyle w:val="eSPISCCParagraphDefaultFont"/>
          </w:rPr>
        </w:sdtEndPr>
        <w:sdtContent>
          <w:r w:rsidRPr="00BB7449" w:rsidR="00BB7449">
            <w:rPr>
              <w:rStyle w:val="eSPISCCParagraphDefaultFont"/>
            </w:rPr>
            <w:t>novčane kazne</w:t>
          </w:r>
        </w:sdtContent>
      </w:sdt>
    </w:p>
    <w:p w:rsidRPr="00BB7449" w:rsidR="002A712A" w:rsidP="00BB7449" w:rsidRDefault="002A712A" w14:paraId="71B5173B" w14:textId="646F30A0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Odredbom članka 14. stavka 1. Prekršajnog zakona  propisano je da zastara izvršenja kazni i drugih prekršajnopravnih sankcija nastupa u svakom slučaju kada proteknu tri godine od dana pravomoćnosti odluke kojom je izrečena kazna ili druga prekršajnopravna sankcija.</w:t>
      </w:r>
    </w:p>
    <w:p w:rsidRPr="00BB7449" w:rsidR="00561534" w:rsidP="00BB7449" w:rsidRDefault="002A712A" w14:paraId="2E048198" w14:textId="25350D29">
      <w:pPr>
        <w:pStyle w:val="Odlomakpopisa"/>
        <w:numPr>
          <w:ilvl w:val="0"/>
          <w:numId w:val="51"/>
        </w:numPr>
        <w:rPr>
          <w:rFonts w:cs="Arial"/>
        </w:rPr>
      </w:pPr>
      <w:r w:rsidRPr="002A712A">
        <w:rPr>
          <w:rFonts w:cs="Arial"/>
        </w:rPr>
        <w:t>Budući je od dana pravomoćnosti odluke o prekršaju proteklo više od tri godine nastupila je zastara izvršenja prekršajnopravnih sankcija, zbog čega je postupak izvršenja obustavljen.</w:t>
      </w:r>
    </w:p>
    <w:p w:rsidRPr="001A12B4" w:rsidR="001A12B4" w:rsidP="001A12B4" w:rsidRDefault="001A12B4" w14:paraId="7DEC6507" w14:textId="77777777">
      <w:pPr>
        <w:ind w:firstLine="567"/>
        <w:jc w:val="center"/>
        <w:rPr>
          <w:rFonts w:eastAsia="Times New Roman"/>
          <w:lang w:eastAsia="hr-HR"/>
        </w:rPr>
      </w:pPr>
      <w:r w:rsidRPr="001A12B4">
        <w:rPr>
          <w:rFonts w:eastAsia="Times New Roman"/>
          <w:lang w:eastAsia="hr-HR"/>
        </w:rPr>
        <w:t xml:space="preserve">U </w:t>
      </w:r>
      <w:sdt>
        <w:sdtPr>
          <w:rPr>
            <w:rStyle w:val="eSPISCCParagraphDefaultFont"/>
            <w:rFonts w:eastAsiaTheme="minorHAnsi"/>
          </w:rPr>
          <w:alias w:val="Naselje suda"/>
          <w:tag w:val="DomainObject.Predmet.Sud.Adresa.NaseljeLokativ_1"/>
          <w:id w:val="34015056"/>
          <w:placeholder>
            <w:docPart w:val="51418BFF373141D1A5331C14FE75A524"/>
          </w:placeholder>
          <w:dataBinding w:xpath="/icms/DomainObject.Predmet.Sud.Adresa.NaseljeLokativ/derivirana_varijabla[@naziv='DomainObject.Predmet.Sud.Adresa.NaseljeLokativ_1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Sesvetama</w:t>
          </w:r>
        </w:sdtContent>
      </w:sdt>
      <w:r w:rsidRPr="001A12B4">
        <w:rPr>
          <w:rFonts w:eastAsia="Times New Roman"/>
          <w:lang w:eastAsia="hr-HR"/>
        </w:rPr>
        <w:t xml:space="preserve">, </w:t>
      </w:r>
      <w:sdt>
        <w:sdtPr>
          <w:rPr>
            <w:rStyle w:val="eSPISCCParagraphDefaultFont"/>
            <w:rFonts w:eastAsiaTheme="minorHAnsi"/>
          </w:rPr>
          <w:alias w:val="Datum pisanja (datum)"/>
          <w:tag w:val="DomainObject.Datum_1"/>
          <w:id w:val="1153949857"/>
          <w:lock w:val="sdtLocked"/>
          <w:placeholder>
            <w:docPart w:val="1FFE23D79BB54411955EC87968288750"/>
          </w:placeholder>
          <w:dataBinding w:xpath="/icms/DomainObject.Datum/derivirana_varijabla[@naziv='DomainObject.Datum_1']" w:storeItemID="{100293BC-3C9C-4740-99C7-73F5E9006100}"/>
          <w:date>
            <w:dateFormat w:val="d. MMMM yyyy."/>
            <w:lid w:val="hr-HR"/>
            <w:storeMappedDataAs w:val="text"/>
            <w:calendar w:val="gregorian"/>
          </w:date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25. svibnja 2026.</w:t>
          </w:r>
        </w:sdtContent>
      </w:sdt>
    </w:p>
    <w:tbl>
      <w:tblPr>
        <w:tblStyle w:val="Reetkatablice10"/>
        <w:tblW w:w="0" w:type="auto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ook w:firstRow="1" w:lastRow="0" w:firstColumn="1" w:lastColumn="0" w:noHBand="0" w:noVBand="1" w:val="04A0"/>
      </w:tblPr>
      <w:tblGrid>
        <w:gridCol w:w="3117"/>
        <w:gridCol w:w="3037"/>
        <w:gridCol w:w="3133"/>
      </w:tblGrid>
      <w:tr w:rsidRPr="00B40829" w:rsidR="00B40829" w:rsidTr="00876430" w14:paraId="20A92493" w14:textId="77777777">
        <w:tc>
          <w:tcPr>
            <w:tcW w:w="3284" w:type="dxa"/>
          </w:tcPr>
          <w:p w:rsidRPr="00B40829" w:rsidR="00B40829" w:rsidP="00B40829" w:rsidRDefault="00B40829" w14:paraId="70ECC250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Zapisničar</w:t>
            </w:r>
          </w:p>
        </w:tc>
        <w:tc>
          <w:tcPr>
            <w:tcW w:w="3285" w:type="dxa"/>
          </w:tcPr>
          <w:p w:rsidRPr="00B40829" w:rsidR="00B40829" w:rsidP="00B40829" w:rsidRDefault="00B40829" w14:paraId="45E7722B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40829" w14:paraId="5B13C63E" w14:textId="77777777">
            <w:pPr>
              <w:spacing w:after="0"/>
              <w:jc w:val="center"/>
              <w:rPr>
                <w:rFonts w:eastAsia="Calibri" w:cs="Times New Roman"/>
              </w:rPr>
            </w:pPr>
            <w:r w:rsidRPr="00B40829">
              <w:rPr>
                <w:rFonts w:eastAsia="Calibri" w:cs="Times New Roman"/>
              </w:rPr>
              <w:t>Sudac</w:t>
            </w:r>
          </w:p>
        </w:tc>
      </w:tr>
      <w:tr w:rsidRPr="00B40829" w:rsidR="00B40829" w:rsidTr="00876430" w14:paraId="4D8C265D" w14:textId="77777777">
        <w:tc>
          <w:tcPr>
            <w:tcW w:w="3284" w:type="dxa"/>
          </w:tcPr>
          <w:p w:rsidRPr="00B40829" w:rsidR="00B40829" w:rsidP="00B40829" w:rsidRDefault="00BB7449" w14:paraId="13ECCC09" w14:textId="4BF4D65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Ovlašteni službenik (ime i prezime)"/>
                <w:tag w:val="DomainObject.Predmet.Zapisnicar_1"/>
                <w:id w:val="427009639"/>
                <w:placeholder>
                  <w:docPart w:val="2B72787837124BEC8ADD9333218A8A72"/>
                </w:placeholder>
                <w:dataBinding w:xpath="/icms/DomainObject.Predmet.Zapisnicar/derivirana_varijabla[@naziv='DomainObject.Predmet.Zapisnicar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B7449">
                  <w:rPr>
                    <w:rStyle w:val="eSPISCCParagraphDefaultFont"/>
                    <w:rFonts w:eastAsiaTheme="minorHAnsi"/>
                  </w:rPr>
                  <w:t>Štefica Bigor</w:t>
                </w:r>
                <w:r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  <w:tc>
          <w:tcPr>
            <w:tcW w:w="3285" w:type="dxa"/>
          </w:tcPr>
          <w:p w:rsidRPr="00B40829" w:rsidR="00B40829" w:rsidP="00B40829" w:rsidRDefault="00B40829" w14:paraId="7E5C2452" w14:textId="77777777">
            <w:pPr>
              <w:spacing w:after="0"/>
              <w:rPr>
                <w:rFonts w:eastAsia="Calibri" w:cs="Times New Roman"/>
              </w:rPr>
            </w:pPr>
          </w:p>
        </w:tc>
        <w:tc>
          <w:tcPr>
            <w:tcW w:w="3285" w:type="dxa"/>
          </w:tcPr>
          <w:p w:rsidRPr="00B40829" w:rsidR="00B40829" w:rsidP="00B40829" w:rsidRDefault="00BB7449" w14:paraId="2FEA60B1" w14:textId="5554A41E">
            <w:pPr>
              <w:spacing w:after="0"/>
              <w:jc w:val="center"/>
              <w:rPr>
                <w:rFonts w:eastAsia="Calibri" w:cs="Times New Roman"/>
              </w:rPr>
            </w:pPr>
            <w:sdt>
              <w:sdtPr>
                <w:rPr>
                  <w:rStyle w:val="eSPISCCParagraphDefaultFont"/>
                  <w:rFonts w:eastAsiaTheme="minorHAnsi"/>
                </w:rPr>
                <w:alias w:val="Sudac (ime i prezime)"/>
                <w:tag w:val="DomainObject.Predmet.Referada.Sudac_1"/>
                <w:id w:val="-855492179"/>
                <w:placeholder>
                  <w:docPart w:val="35895203FABE44FC923B16748D9AF390"/>
                </w:placeholder>
                <w:dataBinding w:xpath="/icms/DomainObject.Predmet.Referada.Sudac/derivirana_varijabla[@naziv='DomainObject.Predmet.Referada.Sudac_1']" w:storeItemID="{100293BC-3C9C-4740-99C7-73F5E9006100}"/>
                <w:text/>
              </w:sdtPr>
              <w:sdtEndPr>
                <w:rPr>
                  <w:rStyle w:val="eSPISCCParagraphDefaultFont"/>
                </w:rPr>
              </w:sdtEndPr>
              <w:sdtContent>
                <w:r w:rsidRPr="00BB7449">
                  <w:rPr>
                    <w:rStyle w:val="eSPISCCParagraphDefaultFont"/>
                    <w:rFonts w:eastAsiaTheme="minorHAnsi"/>
                  </w:rPr>
                  <w:t>Višnja Lazarin</w:t>
                </w:r>
                <w:r>
                  <w:rPr>
                    <w:rStyle w:val="eSPISCCParagraphDefaultFont"/>
                    <w:rFonts w:eastAsiaTheme="minorHAnsi"/>
                  </w:rPr>
                  <w:t>,v.r.</w:t>
                </w:r>
              </w:sdtContent>
            </w:sdt>
          </w:p>
        </w:tc>
      </w:tr>
    </w:tbl>
    <w:p w:rsidR="00B40829" w:rsidP="00B40829" w:rsidRDefault="00B40829" w14:paraId="14A8A33E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="00275E81" w:rsidP="00BB7449" w:rsidRDefault="00275E81" w14:paraId="6C01C127" w14:textId="0C948CD1">
      <w:pPr>
        <w:spacing w:after="0" w:line="276" w:lineRule="auto"/>
        <w:jc w:val="both"/>
        <w:rPr>
          <w:rFonts w:eastAsia="Calibri" w:cs="Times New Roman"/>
        </w:rPr>
      </w:pPr>
    </w:p>
    <w:p w:rsidR="00BB7449" w:rsidP="00BB7449" w:rsidRDefault="00BB7449" w14:paraId="39EAF87B" w14:textId="064B5643">
      <w:pPr>
        <w:spacing w:after="0" w:line="276" w:lineRule="auto"/>
        <w:jc w:val="both"/>
        <w:rPr>
          <w:rFonts w:eastAsia="Calibri" w:cs="Times New Roman"/>
        </w:rPr>
      </w:pPr>
    </w:p>
    <w:p w:rsidR="00BB7449" w:rsidP="00BB7449" w:rsidRDefault="00BB7449" w14:paraId="1338F812" w14:textId="0B919911">
      <w:pPr>
        <w:spacing w:after="0" w:line="276" w:lineRule="auto"/>
        <w:jc w:val="both"/>
        <w:rPr>
          <w:rFonts w:eastAsia="Calibri" w:cs="Times New Roman"/>
        </w:rPr>
      </w:pPr>
    </w:p>
    <w:p w:rsidR="00BB7449" w:rsidP="00BB7449" w:rsidRDefault="00BB7449" w14:paraId="6BA9E270" w14:textId="77777777">
      <w:pPr>
        <w:spacing w:after="0" w:line="276" w:lineRule="auto"/>
        <w:jc w:val="both"/>
        <w:rPr>
          <w:rFonts w:eastAsia="Calibri" w:cs="Times New Roman"/>
        </w:rPr>
      </w:pPr>
    </w:p>
    <w:p w:rsidRPr="00B40829" w:rsidR="00B40829" w:rsidP="00B40829" w:rsidRDefault="00B40829" w14:paraId="1A5BDE85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  <w:r w:rsidRPr="00B40829">
        <w:rPr>
          <w:rFonts w:eastAsia="Calibri" w:cs="Times New Roman"/>
        </w:rPr>
        <w:lastRenderedPageBreak/>
        <w:t>Uputa o pravnom lijeku:</w:t>
      </w:r>
    </w:p>
    <w:p w:rsidRPr="003B4689" w:rsidR="00275E81" w:rsidP="00275E81" w:rsidRDefault="00275E81" w14:paraId="517456C7" w14:textId="77777777">
      <w:pPr>
        <w:ind w:firstLine="709"/>
        <w:rPr>
          <w:rFonts w:eastAsia="Times New Roman" w:cs="Times New Roman"/>
        </w:rPr>
      </w:pPr>
      <w:r w:rsidRPr="003B4689">
        <w:rPr>
          <w:rFonts w:eastAsia="Times New Roman" w:cs="Times New Roman"/>
        </w:rPr>
        <w:t>Protiv ovog rješenja dopuštena je žalba u roku od 3 (tri) dana od dana dostave. Žalba se podnosi</w:t>
      </w:r>
      <w:r w:rsidR="00F667A3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 xml:space="preserve"> </w:t>
      </w:r>
      <w:r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</w:t>
      </w:r>
      <w:r>
        <w:rPr>
          <w:rFonts w:eastAsia="Times New Roman" w:cs="Times New Roman"/>
        </w:rPr>
        <w:t xml:space="preserve"> </w:t>
      </w:r>
      <w:sdt>
        <w:sdtPr>
          <w:rPr>
            <w:rStyle w:val="eSPISCCParagraphDefaultFont"/>
            <w:rFonts w:eastAsiaTheme="minorHAnsi"/>
          </w:rPr>
          <w:alias w:val="Naziv adresa suda"/>
          <w:tag w:val="Nazivadresasuda"/>
          <w:id w:val="684947850"/>
          <w:lock w:val="sdtLocked"/>
          <w:placeholder>
            <w:docPart w:val="62A58BA3CE1C4F51A3F1E00832D3140F"/>
          </w:placeholder>
          <w:dataBinding w:xpath="/icms/DomainObject.Predmet.Referada.Sud.Naziv/derivirana_varijabla[@naziv='Nazivadresasuda']" w:storeItemID="{100293BC-3C9C-4740-99C7-73F5E9006100}"/>
          <w:text/>
        </w:sdtPr>
        <w:sdtEndPr>
          <w:rPr>
            <w:rStyle w:val="eSPISCCParagraphDefaultFont"/>
            <w:rFonts w:eastAsia="Times New Roman"/>
          </w:rPr>
        </w:sdtEndPr>
        <w:sdtContent>
          <w:r w:rsidRPr="00BB7449" w:rsidR="00BB7449">
            <w:rPr>
              <w:rStyle w:val="eSPISCCParagraphDefaultFont"/>
              <w:rFonts w:eastAsiaTheme="minorHAnsi"/>
            </w:rPr>
            <w:t>Općinski sud u Sesvetama</w:t>
          </w:r>
        </w:sdtContent>
      </w:sdt>
      <w:r w:rsidR="001A3705">
        <w:rPr>
          <w:rFonts w:eastAsia="Times New Roman" w:cs="Times New Roman"/>
        </w:rPr>
        <w:t xml:space="preserve"> </w:t>
      </w:r>
      <w:r w:rsidRPr="003B4689">
        <w:rPr>
          <w:rFonts w:eastAsia="Times New Roman" w:cs="Times New Roman"/>
        </w:rPr>
        <w:t>, u dva primjerka, a o žalbi odlučuje Visoki prekršajni sud Republike Hrvatske.</w:t>
      </w:r>
    </w:p>
    <w:p w:rsidRPr="00B40829" w:rsidR="00B40829" w:rsidP="00B40829" w:rsidRDefault="00B40829" w14:paraId="7731EE8D" w14:textId="77777777">
      <w:pPr>
        <w:spacing w:after="0" w:line="276" w:lineRule="auto"/>
        <w:ind w:firstLine="709"/>
        <w:jc w:val="both"/>
        <w:rPr>
          <w:rFonts w:eastAsia="Calibri" w:cs="Times New Roman"/>
        </w:rPr>
      </w:pPr>
    </w:p>
    <w:p w:rsidRPr="00B40829" w:rsidR="00B40829" w:rsidP="00B40829" w:rsidRDefault="00B40829" w14:paraId="51998464" w14:textId="77777777">
      <w:pPr>
        <w:spacing w:after="0" w:line="276" w:lineRule="auto"/>
        <w:jc w:val="both"/>
        <w:rPr>
          <w:rFonts w:eastAsia="Calibri" w:cs="Times New Roman"/>
        </w:rPr>
      </w:pPr>
    </w:p>
    <w:p w:rsidR="00B37A7D" w:rsidP="00BB7449" w:rsidRDefault="00BB7449" w14:paraId="7E0485FD" w14:textId="268D1BF2">
      <w:pPr>
        <w:spacing w:after="0" w:line="276" w:lineRule="auto"/>
        <w:contextualSpacing/>
        <w:jc w:val="center"/>
        <w:rPr>
          <w:rFonts w:eastAsia="Calibri" w:cs="Times New Roman"/>
        </w:rPr>
      </w:pPr>
      <w:r>
        <w:rPr>
          <w:rFonts w:eastAsia="Calibri" w:cs="Times New Roman"/>
        </w:rPr>
        <w:t>Za točnost otpravka – ovlašteni službenik</w:t>
      </w:r>
    </w:p>
    <w:p w:rsidRPr="00B40829" w:rsidR="00BB7449" w:rsidP="00BB7449" w:rsidRDefault="00BB7449" w14:paraId="0E75D348" w14:textId="5864F546">
      <w:pPr>
        <w:spacing w:after="0" w:line="276" w:lineRule="auto"/>
        <w:contextualSpacing/>
        <w:jc w:val="center"/>
        <w:rPr>
          <w:rFonts w:eastAsia="Calibri" w:cs="Times New Roman"/>
        </w:rPr>
      </w:pPr>
      <w:r>
        <w:rPr>
          <w:rFonts w:eastAsia="Calibri" w:cs="Times New Roman"/>
        </w:rPr>
        <w:t>Ana Petek</w:t>
      </w:r>
    </w:p>
    <w:p w:rsidRPr="001A12B4" w:rsidR="001A12B4" w:rsidP="001A12B4" w:rsidRDefault="001A12B4" w14:paraId="0E954754" w14:textId="77777777"/>
    <w:sectPr w:rsidRPr="001A12B4" w:rsidR="001A12B4" w:rsidSect="001A12B4">
      <w:headerReference w:type="default" r:id="rId10"/>
      <w:footerReference w:type="default" r:id="rId11"/>
      <w:pgSz w:w="11907" w:h="16839" w:code="9"/>
      <w:pgMar w:top="1418" w:right="1418" w:bottom="1418" w:left="1418" w:header="1134" w:footer="1134" w:gutter="0"/>
      <w:cols w:space="720"/>
      <w:titlePg/>
      <w:docGrid w:linePitch="326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803F80" w:rsidP="00537B78" w:rsidRDefault="00803F80" w14:paraId="17372D0E" w14:textId="77777777">
      <w:r>
        <w:separator/>
      </w:r>
    </w:p>
  </w:endnote>
  <w:endnote w:type="continuationSeparator" w:id="0">
    <w:p w:rsidR="00803F80" w:rsidP="00537B78" w:rsidRDefault="00803F80" w14:paraId="2D1362F1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526348"/>
      <w:docPartObj>
        <w:docPartGallery w:val="Page Numbers (Bottom of Page)"/>
        <w:docPartUnique/>
      </w:docPartObj>
    </w:sdtPr>
    <w:sdtEndPr/>
    <w:sdtContent>
      <w:p w:rsidR="00B40829" w:rsidRDefault="00B40829" w14:paraId="3206FDD1" w14:textId="77777777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E0983">
          <w:t>2</w:t>
        </w:r>
        <w:r>
          <w:fldChar w:fldCharType="end"/>
        </w:r>
      </w:p>
    </w:sdtContent>
  </w:sdt>
  <w:p w:rsidR="006C43C5" w:rsidP="00C5238E" w:rsidRDefault="006C43C5" w14:paraId="51440B40" w14:textId="77777777">
    <w:pPr>
      <w:pStyle w:val="Stranica"/>
    </w:pPr>
  </w:p>
</w:ftr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803F80" w:rsidP="00537B78" w:rsidRDefault="00803F80" w14:paraId="19813D25" w14:textId="77777777">
      <w:r>
        <w:separator/>
      </w:r>
    </w:p>
  </w:footnote>
  <w:footnote w:type="continuationSeparator" w:id="0">
    <w:p w:rsidR="00803F80" w:rsidP="00537B78" w:rsidRDefault="00803F80" w14:paraId="1B667E73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6C43C5" w:rsidP="00C92375" w:rsidRDefault="006C43C5" w14:paraId="0E5306D8" w14:textId="77777777">
    <w:pPr>
      <w:pStyle w:val="HeadereSPIS"/>
    </w:pPr>
    <w:r w:rsidRPr="00C92375">
      <w:rPr>
        <w:rStyle w:val="PozadinaSvijetloCrvena"/>
        <w:noProof w:val="false"/>
        <w:shd w:val="clear" w:color="auto" w:fill="auto"/>
      </w:rPr>
      <w:t>Poslovni</w:t>
    </w:r>
    <w:r w:rsidRPr="001C4583">
      <w:rPr>
        <w:rStyle w:val="PozadinaSvijetloCrvena"/>
        <w:shd w:val="clear" w:color="auto" w:fill="auto"/>
      </w:rPr>
      <w:t xml:space="preserve"> broj: </w:t>
    </w:r>
    <w:r>
      <w:rPr>
        <w:rStyle w:val="PozadinaSvijetloCrvena"/>
        <w:shd w:val="clear" w:color="auto" w:fill="auto"/>
      </w:rPr>
      <w:t>:</w:t>
    </w:r>
    <w:r w:rsidRPr="001C4583">
      <w:rPr>
        <w:rStyle w:val="PozadinaSvijetloCrvena"/>
        <w:shd w:val="clear" w:color="auto" w:fill="auto"/>
      </w:rPr>
      <w:t xml:space="preserve"> </w:t>
    </w:r>
    <w:sdt>
      <w:sdtPr>
        <w:rPr>
          <w:rStyle w:val="eSPISCCParagraphDefaultFont"/>
        </w:rPr>
        <w:alias w:val="Poslovni broj dokumenta"/>
        <w:tag w:val="DomainObject.PoslovniBrojDokumenta"/>
        <w:id w:val="265122315"/>
        <w:placeholder>
          <w:docPart w:val="397B0A6E98CA496AAAB5FAE9360D8AF8"/>
        </w:placeholder>
        <w:dataBinding w:xpath="/icms/DomainObject.PoslovniBrojDokumenta/derivirana_varijabla[@naziv='DomainObject.PoslovniBrojDokumenta_1']" w:storeItemID="{100293BC-3C9C-4740-99C7-73F5E9006100}"/>
        <w:text/>
      </w:sdtPr>
      <w:sdtEndPr>
        <w:rPr>
          <w:rStyle w:val="eSPISCCParagraphDefaultFont"/>
        </w:rPr>
      </w:sdtEndPr>
      <w:sdtContent>
        <w:r w:rsidRPr="00BB7449" w:rsidR="00BB7449">
          <w:rPr>
            <w:rStyle w:val="eSPISCCParagraphDefaultFont"/>
          </w:rPr>
          <w:t>Pp Ikp-727/2023-18</w:t>
        </w:r>
      </w:sdtContent>
    </w:sdt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val="num" w:pos="1985"/>
        </w:tabs>
        <w:ind w:left="1985" w:hanging="284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val="num" w:pos="1701"/>
        </w:tabs>
        <w:ind w:left="1701" w:hanging="283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val="num" w:pos="1418"/>
        </w:tabs>
        <w:ind w:left="1418" w:hanging="284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val="num" w:pos="1134"/>
        </w:tabs>
        <w:ind w:left="1134" w:hanging="283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val="num" w:pos="1985"/>
        </w:tabs>
        <w:ind w:left="1985" w:hanging="284"/>
      </w:pPr>
      <w:rPr>
        <w:rFonts w:hint="default" w:ascii="Symbol" w:hAnsi="Symbol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val="num" w:pos="1701"/>
        </w:tabs>
        <w:ind w:left="1701" w:hanging="283"/>
      </w:pPr>
      <w:rPr>
        <w:rFonts w:hint="default" w:ascii="Symbol" w:hAnsi="Symbol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val="num" w:pos="1418"/>
        </w:tabs>
        <w:ind w:left="1418" w:hanging="284"/>
      </w:pPr>
      <w:rPr>
        <w:rFonts w:hint="default" w:ascii="Symbol" w:hAnsi="Symbol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val="num" w:pos="1134"/>
        </w:tabs>
        <w:ind w:left="1134" w:hanging="283"/>
      </w:pPr>
      <w:rPr>
        <w:rFonts w:hint="default" w:ascii="Symbol" w:hAnsi="Symbol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val="num" w:pos="851"/>
        </w:tabs>
        <w:ind w:left="851" w:hanging="284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val="num" w:pos="851"/>
        </w:tabs>
        <w:ind w:left="851" w:hanging="114"/>
      </w:pPr>
      <w:rPr>
        <w:rFonts w:hint="default" w:asciiTheme="minorHAnsi" w:hAnsiTheme="minorHAnsi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left="851" w:firstLine="0"/>
      </w:pPr>
      <w:rPr>
        <w:rFonts w:hint="default" w:asciiTheme="minorHAnsi" w:hAnsiTheme="minorHAnsi"/>
      </w:rPr>
    </w:lvl>
    <w:lvl w:ilvl="1">
      <w:start w:val="1"/>
      <w:numFmt w:val="none"/>
      <w:suff w:val="nothing"/>
      <w:lvlText w:val="%2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left="3119" w:firstLine="0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  <w:color w:val="auto"/>
      </w:rPr>
    </w:lvl>
    <w:lvl w:ilvl="1">
      <w:start w:val="1"/>
      <w:numFmt w:val="none"/>
      <w:lvlText w:val="o"/>
      <w:lvlJc w:val="left"/>
      <w:pPr>
        <w:tabs>
          <w:tab w:val="num" w:pos="1134"/>
        </w:tabs>
        <w:ind w:left="1134" w:hanging="283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1418"/>
        </w:tabs>
        <w:ind w:left="1418" w:hanging="283"/>
      </w:pPr>
      <w:rPr>
        <w:rFonts w:hint="default" w:ascii="Wingdings" w:hAnsi="Wingdings"/>
        <w:color w:val="auto"/>
      </w:rPr>
    </w:lvl>
    <w:lvl w:ilvl="3">
      <w:start w:val="1"/>
      <w:numFmt w:val="bullet"/>
      <w:lvlText w:val=""/>
      <w:lvlJc w:val="left"/>
      <w:pPr>
        <w:tabs>
          <w:tab w:val="num" w:pos="1701"/>
        </w:tabs>
        <w:ind w:left="1701" w:hanging="282"/>
      </w:pPr>
      <w:rPr>
        <w:rFonts w:hint="default" w:ascii="Symbol" w:hAnsi="Symbol"/>
        <w:color w:val="auto"/>
      </w:rPr>
    </w:lvl>
    <w:lvl w:ilvl="4">
      <w:start w:val="1"/>
      <w:numFmt w:val="none"/>
      <w:lvlText w:val="o"/>
      <w:lvlJc w:val="left"/>
      <w:pPr>
        <w:tabs>
          <w:tab w:val="num" w:pos="1985"/>
        </w:tabs>
        <w:ind w:left="1985" w:hanging="282"/>
      </w:pPr>
      <w:rPr>
        <w:rFonts w:hint="default"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2268"/>
        </w:tabs>
        <w:ind w:left="2268" w:hanging="281"/>
      </w:pPr>
      <w:rPr>
        <w:rFonts w:hint="default" w:ascii="Wingdings" w:hAnsi="Wingdings"/>
        <w:color w:val="auto"/>
      </w:rPr>
    </w:lvl>
    <w:lvl w:ilvl="6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hint="default" w:ascii="Symbol" w:hAnsi="Symbol"/>
        <w:color w:val="auto"/>
      </w:rPr>
    </w:lvl>
    <w:lvl w:ilvl="7">
      <w:start w:val="1"/>
      <w:numFmt w:val="none"/>
      <w:lvlText w:val="o"/>
      <w:lvlJc w:val="left"/>
      <w:pPr>
        <w:tabs>
          <w:tab w:val="num" w:pos="2835"/>
        </w:tabs>
        <w:ind w:left="2835" w:hanging="283"/>
      </w:pPr>
      <w:rPr>
        <w:rFonts w:hint="default"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16">
    <w:nsid w:val="10635CA3"/>
    <w:multiLevelType w:val="hybridMultilevel"/>
    <w:tmpl w:val="64D6ECAA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14C92448"/>
    <w:multiLevelType w:val="hybridMultilevel"/>
    <w:tmpl w:val="7FD8FC24"/>
    <w:lvl w:ilvl="0" w:tplc="B80297BC">
      <w:start w:val="1"/>
      <w:numFmt w:val="decimal"/>
      <w:pStyle w:val="Dostaviti"/>
      <w:lvlText w:val="%1."/>
      <w:lvlJc w:val="right"/>
      <w:pPr>
        <w:tabs>
          <w:tab w:val="num" w:pos="567"/>
        </w:tabs>
        <w:ind w:left="567" w:hanging="113"/>
      </w:pPr>
      <w:rPr>
        <w:rFonts w:hint="default" w:asciiTheme="minorHAnsi" w:hAnsiTheme="minorHAnsi"/>
      </w:rPr>
    </w:lvl>
    <w:lvl w:ilvl="1" w:tplc="041A0019" w:tentative="true">
      <w:start w:val="1"/>
      <w:numFmt w:val="lowerLetter"/>
      <w:lvlText w:val="%2."/>
      <w:lvlJc w:val="left"/>
      <w:pPr>
        <w:ind w:left="1724" w:hanging="360"/>
      </w:pPr>
    </w:lvl>
    <w:lvl w:ilvl="2" w:tplc="041A001B" w:tentative="true">
      <w:start w:val="1"/>
      <w:numFmt w:val="lowerRoman"/>
      <w:lvlText w:val="%3."/>
      <w:lvlJc w:val="right"/>
      <w:pPr>
        <w:ind w:left="2444" w:hanging="180"/>
      </w:pPr>
    </w:lvl>
    <w:lvl w:ilvl="3" w:tplc="041A000F" w:tentative="true">
      <w:start w:val="1"/>
      <w:numFmt w:val="decimal"/>
      <w:lvlText w:val="%4."/>
      <w:lvlJc w:val="left"/>
      <w:pPr>
        <w:ind w:left="3164" w:hanging="360"/>
      </w:pPr>
    </w:lvl>
    <w:lvl w:ilvl="4" w:tplc="041A0019" w:tentative="true">
      <w:start w:val="1"/>
      <w:numFmt w:val="lowerLetter"/>
      <w:lvlText w:val="%5."/>
      <w:lvlJc w:val="left"/>
      <w:pPr>
        <w:ind w:left="3884" w:hanging="360"/>
      </w:pPr>
    </w:lvl>
    <w:lvl w:ilvl="5" w:tplc="041A001B" w:tentative="true">
      <w:start w:val="1"/>
      <w:numFmt w:val="lowerRoman"/>
      <w:lvlText w:val="%6."/>
      <w:lvlJc w:val="right"/>
      <w:pPr>
        <w:ind w:left="4604" w:hanging="180"/>
      </w:pPr>
    </w:lvl>
    <w:lvl w:ilvl="6" w:tplc="041A000F" w:tentative="true">
      <w:start w:val="1"/>
      <w:numFmt w:val="decimal"/>
      <w:lvlText w:val="%7."/>
      <w:lvlJc w:val="left"/>
      <w:pPr>
        <w:ind w:left="5324" w:hanging="360"/>
      </w:pPr>
    </w:lvl>
    <w:lvl w:ilvl="7" w:tplc="041A0019" w:tentative="true">
      <w:start w:val="1"/>
      <w:numFmt w:val="lowerLetter"/>
      <w:lvlText w:val="%8."/>
      <w:lvlJc w:val="left"/>
      <w:pPr>
        <w:ind w:left="6044" w:hanging="360"/>
      </w:pPr>
    </w:lvl>
    <w:lvl w:ilvl="8" w:tplc="041A001B" w:tentative="true">
      <w:start w:val="1"/>
      <w:numFmt w:val="lowerRoman"/>
      <w:lvlText w:val="%9."/>
      <w:lvlJc w:val="right"/>
      <w:pPr>
        <w:ind w:left="6764" w:hanging="180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val="num" w:pos="1418"/>
        </w:tabs>
        <w:ind w:left="1418" w:firstLine="0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val="num" w:pos="1985"/>
        </w:tabs>
        <w:ind w:left="1985" w:firstLine="0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val="num" w:pos="2552"/>
        </w:tabs>
        <w:ind w:left="2552" w:firstLine="0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val="num" w:pos="3119"/>
        </w:tabs>
        <w:ind w:left="3119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3686"/>
        </w:tabs>
        <w:ind w:left="3686" w:firstLine="0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val="num" w:pos="4253"/>
        </w:tabs>
        <w:ind w:left="4253" w:firstLine="0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val="num" w:pos="4820"/>
        </w:tabs>
        <w:ind w:left="482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5387"/>
        </w:tabs>
        <w:ind w:left="5387" w:firstLine="0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color w:val="auto"/>
      </w:rPr>
    </w:lvl>
    <w:lvl w:ilvl="1">
      <w:start w:val="1"/>
      <w:numFmt w:val="bullet"/>
      <w:lvlText w:val="Ø"/>
      <w:lvlJc w:val="left"/>
      <w:pPr>
        <w:tabs>
          <w:tab w:val="num" w:pos="1134"/>
        </w:tabs>
        <w:ind w:left="1134" w:hanging="283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1701"/>
        </w:tabs>
        <w:ind w:left="1701" w:hanging="283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2268"/>
        </w:tabs>
        <w:ind w:left="2268" w:hanging="283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2835"/>
        </w:tabs>
        <w:ind w:left="2835" w:hanging="283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3402"/>
        </w:tabs>
        <w:ind w:left="3402" w:hanging="283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left="360" w:hanging="360"/>
      </w:pPr>
      <w:rPr>
        <w:rFonts w:hint="default" w:ascii="Symbol" w:hAnsi="Symbol" w:cs="Courier New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left="851" w:firstLine="0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left="3119" w:firstLine="0"/>
      </w:pPr>
      <w:rPr>
        <w:rFonts w:hint="default"/>
      </w:rPr>
    </w:lvl>
  </w:abstractNum>
  <w:abstractNum w:abstractNumId="26">
    <w:nsid w:val="34D21BDE"/>
    <w:multiLevelType w:val="hybridMultilevel"/>
    <w:tmpl w:val="A8AECEE6"/>
    <w:lvl w:ilvl="0" w:tplc="2C344C74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 w:tplc="041A0019" w:tentative="true">
      <w:start w:val="1"/>
      <w:numFmt w:val="lowerLetter"/>
      <w:lvlText w:val="%2."/>
      <w:lvlJc w:val="left"/>
      <w:pPr>
        <w:ind w:left="1429" w:hanging="360"/>
      </w:pPr>
    </w:lvl>
    <w:lvl w:ilvl="2" w:tplc="041A001B" w:tentative="true">
      <w:start w:val="1"/>
      <w:numFmt w:val="lowerRoman"/>
      <w:lvlText w:val="%3."/>
      <w:lvlJc w:val="right"/>
      <w:pPr>
        <w:ind w:left="2149" w:hanging="180"/>
      </w:pPr>
    </w:lvl>
    <w:lvl w:ilvl="3" w:tplc="041A000F" w:tentative="true">
      <w:start w:val="1"/>
      <w:numFmt w:val="decimal"/>
      <w:lvlText w:val="%4."/>
      <w:lvlJc w:val="left"/>
      <w:pPr>
        <w:ind w:left="2869" w:hanging="360"/>
      </w:pPr>
    </w:lvl>
    <w:lvl w:ilvl="4" w:tplc="041A0019" w:tentative="true">
      <w:start w:val="1"/>
      <w:numFmt w:val="lowerLetter"/>
      <w:lvlText w:val="%5."/>
      <w:lvlJc w:val="left"/>
      <w:pPr>
        <w:ind w:left="3589" w:hanging="360"/>
      </w:pPr>
    </w:lvl>
    <w:lvl w:ilvl="5" w:tplc="041A001B" w:tentative="true">
      <w:start w:val="1"/>
      <w:numFmt w:val="lowerRoman"/>
      <w:lvlText w:val="%6."/>
      <w:lvlJc w:val="right"/>
      <w:pPr>
        <w:ind w:left="4309" w:hanging="180"/>
      </w:pPr>
    </w:lvl>
    <w:lvl w:ilvl="6" w:tplc="041A000F" w:tentative="true">
      <w:start w:val="1"/>
      <w:numFmt w:val="decimal"/>
      <w:lvlText w:val="%7."/>
      <w:lvlJc w:val="left"/>
      <w:pPr>
        <w:ind w:left="5029" w:hanging="360"/>
      </w:pPr>
    </w:lvl>
    <w:lvl w:ilvl="7" w:tplc="041A0019" w:tentative="true">
      <w:start w:val="1"/>
      <w:numFmt w:val="lowerLetter"/>
      <w:lvlText w:val="%8."/>
      <w:lvlJc w:val="left"/>
      <w:pPr>
        <w:ind w:left="5749" w:hanging="360"/>
      </w:pPr>
    </w:lvl>
    <w:lvl w:ilvl="8" w:tplc="041A001B" w:tentative="true">
      <w:start w:val="1"/>
      <w:numFmt w:val="lowerRoman"/>
      <w:lvlText w:val="%9."/>
      <w:lvlJc w:val="right"/>
      <w:pPr>
        <w:ind w:left="6469" w:hanging="1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val="num" w:pos="680"/>
        </w:tabs>
        <w:ind w:left="0" w:firstLine="62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007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727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3447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4167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887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60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6327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7047" w:hanging="180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val="num" w:pos="851"/>
        </w:tabs>
        <w:ind w:left="851" w:hanging="284"/>
      </w:pPr>
      <w:rPr>
        <w:rFonts w:hint="default" w:ascii="Symbol" w:hAnsi="Symbol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val="num" w:pos="1871"/>
        </w:tabs>
        <w:ind w:left="1985" w:hanging="114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left="360" w:hanging="360"/>
      </w:pPr>
      <w:rPr>
        <w:rFonts w:hint="default" w:ascii="Symbol" w:hAnsi="Symbol"/>
      </w:rPr>
    </w:lvl>
    <w:lvl w:ilvl="1">
      <w:start w:val="1"/>
      <w:numFmt w:val="bullet"/>
      <w:lvlText w:val=""/>
      <w:lvlJc w:val="left"/>
      <w:pPr>
        <w:ind w:left="720" w:hanging="360"/>
      </w:pPr>
      <w:rPr>
        <w:rFonts w:hint="default" w:ascii="Symbol" w:hAnsi="Symbol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>
    <w:nsid w:val="506E4FA1"/>
    <w:multiLevelType w:val="hybridMultilevel"/>
    <w:tmpl w:val="836C3F32"/>
    <w:lvl w:ilvl="0" w:tplc="11A2CD74">
      <w:start w:val="1"/>
      <w:numFmt w:val="decimal"/>
      <w:pStyle w:val="RedniBrojTablica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E21897"/>
    <w:multiLevelType w:val="hybridMultilevel"/>
    <w:tmpl w:val="358EE48E"/>
    <w:lvl w:ilvl="0" w:tplc="F928009C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1EB6719"/>
    <w:multiLevelType w:val="hybridMultilevel"/>
    <w:tmpl w:val="09426492"/>
    <w:lvl w:ilvl="0" w:tplc="3CB2DAF6">
      <w:start w:val="1"/>
      <w:numFmt w:val="bullet"/>
      <w:pStyle w:val="Grafikeoznake"/>
      <w:lvlText w:val=""/>
      <w:lvlJc w:val="left"/>
      <w:pPr>
        <w:tabs>
          <w:tab w:val="num" w:pos="851"/>
        </w:tabs>
        <w:ind w:left="851" w:hanging="284"/>
      </w:pPr>
      <w:rPr>
        <w:rFonts w:hint="default" w:ascii="Symbol" w:hAnsi="Symbo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36">
    <w:nsid w:val="56CA4F8F"/>
    <w:multiLevelType w:val="hybridMultilevel"/>
    <w:tmpl w:val="8CC037BA"/>
    <w:lvl w:ilvl="0" w:tplc="34B45A88">
      <w:start w:val="1"/>
      <w:numFmt w:val="decimal"/>
      <w:lvlText w:val="%1."/>
      <w:lvlJc w:val="left"/>
      <w:pPr>
        <w:ind w:left="1068" w:hanging="360"/>
      </w:pPr>
      <w:rPr>
        <w:rFonts w:hint="default" w:eastAsia="Times New Roman" w:cs="Times New Roman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37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left="851" w:firstLine="0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left="1134" w:firstLine="0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left="1418" w:firstLine="0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left="1701" w:firstLine="0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left="1985" w:firstLine="0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left="2268" w:firstLine="0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left="2552" w:firstLine="0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left="2835" w:firstLine="0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left="3119" w:firstLine="0"/>
      </w:pPr>
      <w:rPr>
        <w:rFonts w:hint="default"/>
      </w:rPr>
    </w:lvl>
  </w:abstractNum>
  <w:abstractNum w:abstractNumId="38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39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val="num" w:pos="851"/>
        </w:tabs>
        <w:ind w:left="851" w:hanging="114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val="num" w:pos="1134"/>
        </w:tabs>
        <w:ind w:left="1134" w:hanging="113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1418"/>
        </w:tabs>
        <w:ind w:left="1418" w:hanging="114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val="num" w:pos="1701"/>
        </w:tabs>
        <w:ind w:left="1701" w:hanging="113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val="num" w:pos="1985"/>
        </w:tabs>
        <w:ind w:left="1985" w:hanging="114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2268"/>
        </w:tabs>
        <w:ind w:left="2268" w:hanging="113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val="num" w:pos="2552"/>
        </w:tabs>
        <w:ind w:left="2552" w:hanging="114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val="num" w:pos="2835"/>
        </w:tabs>
        <w:ind w:left="2835" w:hanging="113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3119"/>
        </w:tabs>
        <w:ind w:left="3119" w:hanging="114"/>
      </w:pPr>
      <w:rPr>
        <w:rFonts w:hint="default"/>
      </w:rPr>
    </w:lvl>
  </w:abstractNum>
  <w:abstractNum w:abstractNumId="40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left="360" w:hanging="360"/>
      </w:pPr>
      <w:rPr>
        <w:rFonts w:hint="default" w:ascii="Courier New" w:hAnsi="Courier New" w:cs="Courier New"/>
      </w:rPr>
    </w:lvl>
    <w:lvl w:ilvl="1">
      <w:start w:val="1"/>
      <w:numFmt w:val="bullet"/>
      <w:lvlText w:val=""/>
      <w:lvlJc w:val="left"/>
      <w:pPr>
        <w:ind w:left="1440" w:hanging="360"/>
      </w:pPr>
      <w:rPr>
        <w:rFonts w:hint="default" w:ascii="Wingdings" w:hAnsi="Wingdings" w:cs="Courier New"/>
      </w:rPr>
    </w:lvl>
    <w:lvl w:ilvl="2">
      <w:start w:val="1"/>
      <w:numFmt w:val="bullet"/>
      <w:lvlText w:val=""/>
      <w:lvlJc w:val="left"/>
      <w:pPr>
        <w:ind w:left="2160" w:hanging="360"/>
      </w:pPr>
      <w:rPr>
        <w:rFonts w:hint="default" w:ascii="Symbol" w:hAnsi="Symbol"/>
      </w:rPr>
    </w:lvl>
    <w:lvl w:ilvl="3">
      <w:start w:val="1"/>
      <w:numFmt w:val="bullet"/>
      <w:lvlText w:val="o"/>
      <w:lvlJc w:val="left"/>
      <w:pPr>
        <w:ind w:left="2880" w:hanging="360"/>
      </w:pPr>
      <w:rPr>
        <w:rFonts w:hint="default" w:ascii="Courier New" w:hAnsi="Courier New"/>
      </w:rPr>
    </w:lvl>
    <w:lvl w:ilvl="4">
      <w:start w:val="1"/>
      <w:numFmt w:val="bullet"/>
      <w:lvlText w:val=""/>
      <w:lvlJc w:val="left"/>
      <w:pPr>
        <w:ind w:left="3600" w:hanging="360"/>
      </w:pPr>
      <w:rPr>
        <w:rFonts w:hint="default" w:ascii="Wingdings" w:hAnsi="Wingdings" w:cs="Courier New"/>
      </w:rPr>
    </w:lvl>
    <w:lvl w:ilvl="5">
      <w:start w:val="1"/>
      <w:numFmt w:val="bullet"/>
      <w:lvlText w:val=""/>
      <w:lvlJc w:val="left"/>
      <w:pPr>
        <w:ind w:left="4320" w:hanging="360"/>
      </w:pPr>
      <w:rPr>
        <w:rFonts w:hint="default" w:ascii="Symbol" w:hAnsi="Symbol"/>
      </w:rPr>
    </w:lvl>
    <w:lvl w:ilvl="6">
      <w:start w:val="1"/>
      <w:numFmt w:val="bullet"/>
      <w:lvlText w:val="o"/>
      <w:lvlJc w:val="left"/>
      <w:pPr>
        <w:ind w:left="5040" w:hanging="360"/>
      </w:pPr>
      <w:rPr>
        <w:rFonts w:hint="default" w:ascii="Courier New" w:hAnsi="Courier New"/>
      </w:rPr>
    </w:lvl>
    <w:lvl w:ilvl="7">
      <w:start w:val="1"/>
      <w:numFmt w:val="bullet"/>
      <w:lvlText w:val=""/>
      <w:lvlJc w:val="left"/>
      <w:pPr>
        <w:ind w:left="5760" w:hanging="360"/>
      </w:pPr>
      <w:rPr>
        <w:rFonts w:hint="default" w:ascii="Wingdings" w:hAnsi="Wingdings" w:cs="Courier New"/>
      </w:rPr>
    </w:lvl>
    <w:lvl w:ilvl="8">
      <w:start w:val="1"/>
      <w:numFmt w:val="bullet"/>
      <w:lvlText w:val=""/>
      <w:lvlJc w:val="left"/>
      <w:pPr>
        <w:ind w:left="6480" w:hanging="360"/>
      </w:pPr>
      <w:rPr>
        <w:rFonts w:hint="default" w:ascii="Symbol" w:hAnsi="Symbol"/>
      </w:rPr>
    </w:lvl>
  </w:abstractNum>
  <w:abstractNum w:abstractNumId="41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val="num" w:pos="851"/>
        </w:tabs>
        <w:ind w:left="851" w:hanging="284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val="num" w:pos="1418"/>
        </w:tabs>
        <w:ind w:left="1418" w:hanging="28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val="num" w:pos="1985"/>
        </w:tabs>
        <w:ind w:left="1985" w:hanging="284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val="num" w:pos="2552"/>
        </w:tabs>
        <w:ind w:left="2552" w:hanging="284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val="num" w:pos="3119"/>
        </w:tabs>
        <w:ind w:left="3119" w:hanging="284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val="num" w:pos="3686"/>
        </w:tabs>
        <w:ind w:left="3686" w:hanging="284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val="num" w:pos="4253"/>
        </w:tabs>
        <w:ind w:left="4253" w:hanging="284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val="num" w:pos="4820"/>
        </w:tabs>
        <w:ind w:left="4820" w:hanging="284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5387"/>
        </w:tabs>
        <w:ind w:left="5387" w:hanging="284"/>
      </w:pPr>
      <w:rPr>
        <w:rFonts w:hint="default"/>
      </w:rPr>
    </w:lvl>
  </w:abstractNum>
  <w:abstractNum w:abstractNumId="42">
    <w:nsid w:val="734A235C"/>
    <w:multiLevelType w:val="multilevel"/>
    <w:tmpl w:val="233E50AC"/>
    <w:numStyleLink w:val="NumList1"/>
  </w:abstractNum>
  <w:abstractNum w:abstractNumId="43">
    <w:nsid w:val="73D34071"/>
    <w:multiLevelType w:val="hybridMultilevel"/>
    <w:tmpl w:val="9170E44C"/>
    <w:lvl w:ilvl="0" w:tplc="C100C568">
      <w:start w:val="1"/>
      <w:numFmt w:val="decimal"/>
      <w:pStyle w:val="Tijeloteksta3"/>
      <w:lvlText w:val="%1."/>
      <w:lvlJc w:val="left"/>
      <w:pPr>
        <w:tabs>
          <w:tab w:val="num" w:pos="900"/>
        </w:tabs>
        <w:ind w:left="900" w:hanging="360"/>
      </w:pPr>
      <w:rPr>
        <w:b w:val="false"/>
      </w:rPr>
    </w:lvl>
    <w:lvl w:ilvl="1" w:tplc="0409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76670CAA"/>
    <w:multiLevelType w:val="multilevel"/>
    <w:tmpl w:val="DF20873A"/>
    <w:numStyleLink w:val="NumListOI"/>
  </w:abstractNum>
  <w:abstractNum w:abstractNumId="45">
    <w:nsid w:val="78761938"/>
    <w:multiLevelType w:val="hybridMultilevel"/>
    <w:tmpl w:val="54CA35C4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val="num" w:pos="851"/>
        </w:tabs>
        <w:ind w:left="851" w:hanging="284"/>
      </w:pPr>
      <w:rPr>
        <w:rFonts w:hint="default" w:ascii="Wingdings" w:hAnsi="Wingdings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val="num" w:pos="1418"/>
        </w:tabs>
        <w:ind w:left="1418" w:hanging="284"/>
      </w:pPr>
      <w:rPr>
        <w:rFonts w:hint="default" w:ascii="Wingdings" w:hAnsi="Wingdings"/>
        <w:color w:val="auto"/>
      </w:rPr>
    </w:lvl>
    <w:lvl w:ilvl="2">
      <w:start w:val="1"/>
      <w:numFmt w:val="bullet"/>
      <w:lvlText w:val="§"/>
      <w:lvlJc w:val="left"/>
      <w:pPr>
        <w:tabs>
          <w:tab w:val="num" w:pos="1985"/>
        </w:tabs>
        <w:ind w:left="1985" w:hanging="284"/>
      </w:pPr>
      <w:rPr>
        <w:rFonts w:hint="default" w:ascii="Wingdings" w:hAnsi="Wingdings"/>
        <w:color w:val="auto"/>
      </w:rPr>
    </w:lvl>
    <w:lvl w:ilvl="3">
      <w:start w:val="1"/>
      <w:numFmt w:val="bullet"/>
      <w:lvlText w:val=""/>
      <w:lvlJc w:val="left"/>
      <w:pPr>
        <w:tabs>
          <w:tab w:val="num" w:pos="2552"/>
        </w:tabs>
        <w:ind w:left="2552" w:hanging="284"/>
      </w:pPr>
      <w:rPr>
        <w:rFonts w:hint="default" w:ascii="Wingdings" w:hAnsi="Wingdings"/>
        <w:color w:val="auto"/>
      </w:rPr>
    </w:lvl>
    <w:lvl w:ilvl="4">
      <w:start w:val="1"/>
      <w:numFmt w:val="bullet"/>
      <w:lvlText w:val="s"/>
      <w:lvlJc w:val="left"/>
      <w:pPr>
        <w:tabs>
          <w:tab w:val="num" w:pos="3119"/>
        </w:tabs>
        <w:ind w:left="3119" w:hanging="284"/>
      </w:pPr>
      <w:rPr>
        <w:rFonts w:hint="default" w:ascii="Wingdings" w:hAnsi="Wingdings"/>
        <w:color w:val="auto"/>
      </w:rPr>
    </w:lvl>
    <w:lvl w:ilvl="5">
      <w:start w:val="1"/>
      <w:numFmt w:val="bullet"/>
      <w:lvlText w:val="Ø"/>
      <w:lvlJc w:val="left"/>
      <w:pPr>
        <w:tabs>
          <w:tab w:val="num" w:pos="3686"/>
        </w:tabs>
        <w:ind w:left="3686" w:hanging="284"/>
      </w:pPr>
      <w:rPr>
        <w:rFonts w:hint="default" w:ascii="Wingdings" w:hAnsi="Wingdings"/>
        <w:color w:val="auto"/>
      </w:rPr>
    </w:lvl>
    <w:lvl w:ilvl="6">
      <w:start w:val="1"/>
      <w:numFmt w:val="bullet"/>
      <w:lvlText w:val="§"/>
      <w:lvlJc w:val="left"/>
      <w:pPr>
        <w:tabs>
          <w:tab w:val="num" w:pos="4253"/>
        </w:tabs>
        <w:ind w:left="4253" w:hanging="284"/>
      </w:pPr>
      <w:rPr>
        <w:rFonts w:hint="default" w:ascii="Wingdings" w:hAnsi="Wingdings"/>
        <w:color w:val="auto"/>
      </w:rPr>
    </w:lvl>
    <w:lvl w:ilvl="7">
      <w:start w:val="1"/>
      <w:numFmt w:val="bullet"/>
      <w:lvlText w:val=""/>
      <w:lvlJc w:val="left"/>
      <w:pPr>
        <w:tabs>
          <w:tab w:val="num" w:pos="4820"/>
        </w:tabs>
        <w:ind w:left="4820" w:hanging="284"/>
      </w:pPr>
      <w:rPr>
        <w:rFonts w:hint="default" w:ascii="Wingdings" w:hAnsi="Wingdings"/>
        <w:color w:val="auto"/>
      </w:rPr>
    </w:lvl>
    <w:lvl w:ilvl="8">
      <w:start w:val="1"/>
      <w:numFmt w:val="bullet"/>
      <w:lvlText w:val="s"/>
      <w:lvlJc w:val="left"/>
      <w:pPr>
        <w:tabs>
          <w:tab w:val="num" w:pos="5387"/>
        </w:tabs>
        <w:ind w:left="5387" w:hanging="284"/>
      </w:pPr>
      <w:rPr>
        <w:rFonts w:hint="default" w:ascii="Wingdings" w:hAnsi="Wingdings"/>
        <w:color w:val="auto"/>
      </w:rPr>
    </w:lvl>
  </w:abstractNum>
  <w:abstractNum w:abstractNumId="47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3"/>
  </w:num>
  <w:num w:numId="5">
    <w:abstractNumId w:val="46"/>
  </w:num>
  <w:num w:numId="6">
    <w:abstractNumId w:val="20"/>
  </w:num>
  <w:num w:numId="7">
    <w:abstractNumId w:val="21"/>
  </w:num>
  <w:num w:numId="8">
    <w:abstractNumId w:val="30"/>
  </w:num>
  <w:num w:numId="9">
    <w:abstractNumId w:val="15"/>
  </w:num>
  <w:num w:numId="10">
    <w:abstractNumId w:val="38"/>
  </w:num>
  <w:num w:numId="11">
    <w:abstractNumId w:val="14"/>
  </w:num>
  <w:num w:numId="12">
    <w:abstractNumId w:val="13"/>
  </w:num>
  <w:num w:numId="13">
    <w:abstractNumId w:val="41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40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5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9"/>
  </w:num>
  <w:num w:numId="34">
    <w:abstractNumId w:val="29"/>
  </w:num>
  <w:num w:numId="35">
    <w:abstractNumId w:val="27"/>
  </w:num>
  <w:num w:numId="36">
    <w:abstractNumId w:val="11"/>
  </w:num>
  <w:num w:numId="37">
    <w:abstractNumId w:val="37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left="851" w:firstLine="0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left="1418" w:firstLine="0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left="1985" w:firstLine="0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left="2552" w:firstLine="0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left="3119" w:firstLine="0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left="3686" w:firstLine="0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left="4253" w:firstLine="0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left="4820" w:firstLine="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left="5387" w:firstLine="0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2"/>
  </w:num>
  <w:num w:numId="42">
    <w:abstractNumId w:val="47"/>
  </w:num>
  <w:num w:numId="43">
    <w:abstractNumId w:val="12"/>
  </w:num>
  <w:num w:numId="44">
    <w:abstractNumId w:val="44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34"/>
  </w:num>
  <w:num w:numId="48">
    <w:abstractNumId w:val="26"/>
  </w:num>
  <w:num w:numId="49">
    <w:abstractNumId w:val="16"/>
  </w:num>
  <w:num w:numId="50">
    <w:abstractNumId w:val="45"/>
  </w:num>
  <w:num w:numId="51">
    <w:abstractNumId w:val="36"/>
  </w:num>
  <w:numIdMacAtCleanup w:val="44"/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grammar="clean"/>
  <w:attachedTemplate r:id="rId1"/>
  <w:stylePaneFormatFilter w:val="1021"/>
  <w:stylePaneSortMethod w:val="0000"/>
  <w:documentProtection w:edit="readOnly" w:enforcement="false"/>
  <w:defaultTabStop w:val="708"/>
  <w:hyphenationZone w:val="425"/>
  <w:doNotHyphenateCaps/>
  <w:characterSpacingControl w:val="doNotCompress"/>
  <w:hdrShapeDefaults>
    <o:shapedefaults spidmax="4097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useWord2013TrackBottomHyphenation" w:uri="http://schemas.microsoft.com/office/word" w:val="1"/>
  </w:compat>
  <w:docVars>
    <w:docVar w:name="StartDate" w:val="15. srpanj 2013."/>
    <w:docVar w:name="StartDateISO" w:val="2013-07-15"/>
    <w:docVar w:name="StartTime" w:val="06:46:23"/>
  </w:docVars>
  <w:rsids>
    <w:rsidRoot w:val="001A12B4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C64"/>
    <w:rsid w:val="000F2F65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AA6"/>
    <w:rsid w:val="00135333"/>
    <w:rsid w:val="00135827"/>
    <w:rsid w:val="00135E70"/>
    <w:rsid w:val="00136174"/>
    <w:rsid w:val="00137AA7"/>
    <w:rsid w:val="0014018B"/>
    <w:rsid w:val="00140A03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764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97C02"/>
    <w:rsid w:val="001A032E"/>
    <w:rsid w:val="001A05A4"/>
    <w:rsid w:val="001A07FB"/>
    <w:rsid w:val="001A12B4"/>
    <w:rsid w:val="001A14B2"/>
    <w:rsid w:val="001A1B80"/>
    <w:rsid w:val="001A3705"/>
    <w:rsid w:val="001A5294"/>
    <w:rsid w:val="001A5967"/>
    <w:rsid w:val="001A59C8"/>
    <w:rsid w:val="001A6B64"/>
    <w:rsid w:val="001B2974"/>
    <w:rsid w:val="001B3421"/>
    <w:rsid w:val="001B4EE1"/>
    <w:rsid w:val="001B6650"/>
    <w:rsid w:val="001B66AB"/>
    <w:rsid w:val="001B672C"/>
    <w:rsid w:val="001C1E72"/>
    <w:rsid w:val="001C2A1A"/>
    <w:rsid w:val="001C2B24"/>
    <w:rsid w:val="001C36D5"/>
    <w:rsid w:val="001C3B87"/>
    <w:rsid w:val="001C3C78"/>
    <w:rsid w:val="001C4583"/>
    <w:rsid w:val="001C554E"/>
    <w:rsid w:val="001C57F0"/>
    <w:rsid w:val="001C6A3E"/>
    <w:rsid w:val="001C7214"/>
    <w:rsid w:val="001C739E"/>
    <w:rsid w:val="001C76E4"/>
    <w:rsid w:val="001D0687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671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50E"/>
    <w:rsid w:val="00243937"/>
    <w:rsid w:val="00244135"/>
    <w:rsid w:val="002445A7"/>
    <w:rsid w:val="0024503A"/>
    <w:rsid w:val="00245741"/>
    <w:rsid w:val="00245946"/>
    <w:rsid w:val="00245A2B"/>
    <w:rsid w:val="00245C56"/>
    <w:rsid w:val="00246057"/>
    <w:rsid w:val="0025157A"/>
    <w:rsid w:val="0025192A"/>
    <w:rsid w:val="00251B9D"/>
    <w:rsid w:val="002537D5"/>
    <w:rsid w:val="00253DB4"/>
    <w:rsid w:val="00254219"/>
    <w:rsid w:val="0025496F"/>
    <w:rsid w:val="0025508F"/>
    <w:rsid w:val="002557EC"/>
    <w:rsid w:val="00256800"/>
    <w:rsid w:val="00257304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81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2A5B"/>
    <w:rsid w:val="002A3D96"/>
    <w:rsid w:val="002A4D01"/>
    <w:rsid w:val="002A52BD"/>
    <w:rsid w:val="002A5F02"/>
    <w:rsid w:val="002A5FB0"/>
    <w:rsid w:val="002A712A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57A2"/>
    <w:rsid w:val="002D62A8"/>
    <w:rsid w:val="002D6E5F"/>
    <w:rsid w:val="002D72FC"/>
    <w:rsid w:val="002D7FEE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1CAA"/>
    <w:rsid w:val="0032286D"/>
    <w:rsid w:val="00323719"/>
    <w:rsid w:val="00323744"/>
    <w:rsid w:val="00323B80"/>
    <w:rsid w:val="0032597D"/>
    <w:rsid w:val="00325B98"/>
    <w:rsid w:val="0032695A"/>
    <w:rsid w:val="00326D26"/>
    <w:rsid w:val="0032701A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5E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87DFA"/>
    <w:rsid w:val="003908E8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0D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2127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3E5A"/>
    <w:rsid w:val="00437222"/>
    <w:rsid w:val="0044391A"/>
    <w:rsid w:val="004456AF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9773A"/>
    <w:rsid w:val="004A0C9D"/>
    <w:rsid w:val="004A0F85"/>
    <w:rsid w:val="004A11AA"/>
    <w:rsid w:val="004A2928"/>
    <w:rsid w:val="004A428F"/>
    <w:rsid w:val="004A4768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4AE"/>
    <w:rsid w:val="004C0C30"/>
    <w:rsid w:val="004C251B"/>
    <w:rsid w:val="004C307E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AD0"/>
    <w:rsid w:val="00551CB3"/>
    <w:rsid w:val="0055354D"/>
    <w:rsid w:val="00554235"/>
    <w:rsid w:val="00560909"/>
    <w:rsid w:val="00561534"/>
    <w:rsid w:val="005615D8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38B5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4EF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985"/>
    <w:rsid w:val="006C31B1"/>
    <w:rsid w:val="006C3486"/>
    <w:rsid w:val="006C352F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170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1974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71E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006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184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541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3F80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4A4B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31B"/>
    <w:rsid w:val="008B4FE9"/>
    <w:rsid w:val="008B50C4"/>
    <w:rsid w:val="008B5BAD"/>
    <w:rsid w:val="008B727B"/>
    <w:rsid w:val="008B7E45"/>
    <w:rsid w:val="008C0526"/>
    <w:rsid w:val="008C0AF2"/>
    <w:rsid w:val="008C195A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4B98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5D3D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0030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4A38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96C4B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22AE"/>
    <w:rsid w:val="009C3970"/>
    <w:rsid w:val="009C3D49"/>
    <w:rsid w:val="009C53DB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0D2D"/>
    <w:rsid w:val="009F1128"/>
    <w:rsid w:val="009F1334"/>
    <w:rsid w:val="009F208E"/>
    <w:rsid w:val="009F3EF9"/>
    <w:rsid w:val="009F4ED4"/>
    <w:rsid w:val="009F569E"/>
    <w:rsid w:val="009F5CAB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491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6642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0BBB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CE6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BC5"/>
    <w:rsid w:val="00AE4E2E"/>
    <w:rsid w:val="00AE5171"/>
    <w:rsid w:val="00AE619E"/>
    <w:rsid w:val="00AE649C"/>
    <w:rsid w:val="00AE6DBC"/>
    <w:rsid w:val="00AE7566"/>
    <w:rsid w:val="00AE7B80"/>
    <w:rsid w:val="00AE7B84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3C4D"/>
    <w:rsid w:val="00B14971"/>
    <w:rsid w:val="00B153F5"/>
    <w:rsid w:val="00B156DB"/>
    <w:rsid w:val="00B15FCA"/>
    <w:rsid w:val="00B178FF"/>
    <w:rsid w:val="00B20170"/>
    <w:rsid w:val="00B20D42"/>
    <w:rsid w:val="00B23394"/>
    <w:rsid w:val="00B23E8E"/>
    <w:rsid w:val="00B243AD"/>
    <w:rsid w:val="00B25118"/>
    <w:rsid w:val="00B3044B"/>
    <w:rsid w:val="00B30792"/>
    <w:rsid w:val="00B30E9F"/>
    <w:rsid w:val="00B33BC0"/>
    <w:rsid w:val="00B33D39"/>
    <w:rsid w:val="00B358AD"/>
    <w:rsid w:val="00B35E2C"/>
    <w:rsid w:val="00B36829"/>
    <w:rsid w:val="00B36A8C"/>
    <w:rsid w:val="00B37A7D"/>
    <w:rsid w:val="00B40725"/>
    <w:rsid w:val="00B40829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122A"/>
    <w:rsid w:val="00B5242F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1479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548F"/>
    <w:rsid w:val="00BA6D8C"/>
    <w:rsid w:val="00BB00B4"/>
    <w:rsid w:val="00BB30F6"/>
    <w:rsid w:val="00BB3238"/>
    <w:rsid w:val="00BB6882"/>
    <w:rsid w:val="00BB6943"/>
    <w:rsid w:val="00BB6CFD"/>
    <w:rsid w:val="00BB6E84"/>
    <w:rsid w:val="00BB7103"/>
    <w:rsid w:val="00BB7449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5CCD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5814"/>
    <w:rsid w:val="00C170F5"/>
    <w:rsid w:val="00C175C2"/>
    <w:rsid w:val="00C20079"/>
    <w:rsid w:val="00C20E7B"/>
    <w:rsid w:val="00C20FEF"/>
    <w:rsid w:val="00C22228"/>
    <w:rsid w:val="00C22284"/>
    <w:rsid w:val="00C23588"/>
    <w:rsid w:val="00C24E5D"/>
    <w:rsid w:val="00C2541A"/>
    <w:rsid w:val="00C25896"/>
    <w:rsid w:val="00C277C3"/>
    <w:rsid w:val="00C30B7D"/>
    <w:rsid w:val="00C30C2C"/>
    <w:rsid w:val="00C316F9"/>
    <w:rsid w:val="00C31FA8"/>
    <w:rsid w:val="00C32080"/>
    <w:rsid w:val="00C32EFA"/>
    <w:rsid w:val="00C3573B"/>
    <w:rsid w:val="00C3713F"/>
    <w:rsid w:val="00C40103"/>
    <w:rsid w:val="00C41616"/>
    <w:rsid w:val="00C452A8"/>
    <w:rsid w:val="00C4675C"/>
    <w:rsid w:val="00C47090"/>
    <w:rsid w:val="00C47F70"/>
    <w:rsid w:val="00C501FE"/>
    <w:rsid w:val="00C5238E"/>
    <w:rsid w:val="00C53930"/>
    <w:rsid w:val="00C53CC2"/>
    <w:rsid w:val="00C563B7"/>
    <w:rsid w:val="00C57DF5"/>
    <w:rsid w:val="00C605AF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CA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0983"/>
    <w:rsid w:val="00CE399B"/>
    <w:rsid w:val="00CE4AE3"/>
    <w:rsid w:val="00CE7801"/>
    <w:rsid w:val="00CE79FB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2D71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0964"/>
    <w:rsid w:val="00D72E39"/>
    <w:rsid w:val="00D73058"/>
    <w:rsid w:val="00D73BDF"/>
    <w:rsid w:val="00D741D0"/>
    <w:rsid w:val="00D74232"/>
    <w:rsid w:val="00D74B0F"/>
    <w:rsid w:val="00D75FA5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07F2"/>
    <w:rsid w:val="00DF16A9"/>
    <w:rsid w:val="00DF2A24"/>
    <w:rsid w:val="00DF34D6"/>
    <w:rsid w:val="00DF35EC"/>
    <w:rsid w:val="00DF4545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1A9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55ED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5AC3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6D72"/>
    <w:rsid w:val="00E87481"/>
    <w:rsid w:val="00E876C2"/>
    <w:rsid w:val="00E919A4"/>
    <w:rsid w:val="00E94032"/>
    <w:rsid w:val="00E96434"/>
    <w:rsid w:val="00E97180"/>
    <w:rsid w:val="00EA12A7"/>
    <w:rsid w:val="00EA1715"/>
    <w:rsid w:val="00EA1A65"/>
    <w:rsid w:val="00EA1C6D"/>
    <w:rsid w:val="00EA2B9F"/>
    <w:rsid w:val="00EA2F47"/>
    <w:rsid w:val="00EA39E4"/>
    <w:rsid w:val="00EA4D31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37D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5E16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7A3"/>
    <w:rsid w:val="00F66E50"/>
    <w:rsid w:val="00F670BE"/>
    <w:rsid w:val="00F673B5"/>
    <w:rsid w:val="00F6743D"/>
    <w:rsid w:val="00F70878"/>
    <w:rsid w:val="00F738ED"/>
    <w:rsid w:val="00F7436B"/>
    <w:rsid w:val="00F76251"/>
    <w:rsid w:val="00F76470"/>
    <w:rsid w:val="00F8007C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A78D3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4097" v:ext="edit"/>
    <o:shapelayout v:ext="edit">
      <o:idmap data="1" v:ext="edit"/>
    </o:shapelayout>
  </w:shapeDefaults>
  <w:decimalSymbol w:val=","/>
  <w:listSeparator w:val=";"/>
  <w14:docId w14:val="6DF946D9"/>
  <w15:docId w15:val="{35AD1BCD-9BD9-4A74-BFD4-F6170097F502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0" w:semiHidden="true" w:unhideWhenUsed="true" w:qFormat="true"/>
    <w:lsdException w:name="heading 6" w:uiPriority="0" w:semiHidden="true" w:unhideWhenUsed="true" w:qFormat="true"/>
    <w:lsdException w:name="heading 7" w:uiPriority="0" w:semiHidden="true" w:unhideWhenUsed="true" w:qFormat="true"/>
    <w:lsdException w:name="heading 8" w:uiPriority="0" w:semiHidden="true" w:unhideWhenUsed="true" w:qFormat="true"/>
    <w:lsdException w:name="heading 9" w:uiPriority="0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uiPriority="0" w:semiHidden="true" w:unhideWhenUsed="true" w:qFormat="true"/>
    <w:lsdException w:name="List Bullet" w:uiPriority="0" w:semiHidden="true" w:unhideWhenUsed="true" w:qFormat="true"/>
    <w:lsdException w:name="List Number" w:uiPriority="0" w:semiHidden="true" w:unhideWhenUsed="true" w:qFormat="true"/>
    <w:lsdException w:name="List 2" w:uiPriority="0" w:semiHidden="true" w:unhideWhenUsed="true"/>
    <w:lsdException w:name="List 3" w:uiPriority="0" w:semiHidden="true" w:unhideWhenUsed="true"/>
    <w:lsdException w:name="List 4" w:uiPriority="0" w:semiHidden="true" w:unhideWhenUsed="true"/>
    <w:lsdException w:name="List 5" w:uiPriority="0" w:semiHidden="true" w:unhideWhenUsed="true"/>
    <w:lsdException w:name="List Bullet 2" w:uiPriority="0" w:semiHidden="true" w:unhideWhenUsed="true" w:qFormat="true"/>
    <w:lsdException w:name="List Bullet 3" w:uiPriority="0" w:semiHidden="true" w:unhideWhenUsed="true"/>
    <w:lsdException w:name="List Bullet 4" w:uiPriority="0" w:semiHidden="true" w:unhideWhenUsed="true"/>
    <w:lsdException w:name="List Bullet 5" w:uiPriority="0" w:semiHidden="true" w:unhideWhenUsed="true"/>
    <w:lsdException w:name="List Number 2" w:uiPriority="0" w:semiHidden="true" w:unhideWhenUsed="true"/>
    <w:lsdException w:name="List Number 3" w:uiPriority="0" w:semiHidden="true" w:unhideWhenUsed="true"/>
    <w:lsdException w:name="List Number 4" w:uiPriority="0" w:semiHidden="true" w:unhideWhenUsed="true"/>
    <w:lsdException w:name="List Number 5" w:uiPriority="0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uiPriority="0" w:semiHidden="true" w:unhideWhenUsed="true" w:qFormat="true"/>
    <w:lsdException w:name="List Continue 2" w:uiPriority="0" w:semiHidden="true" w:unhideWhenUsed="true" w:qFormat="true"/>
    <w:lsdException w:name="List Continue 3" w:uiPriority="0" w:semiHidden="true" w:unhideWhenUsed="true"/>
    <w:lsdException w:name="List Continue 4" w:uiPriority="0" w:semiHidden="true" w:unhideWhenUsed="true"/>
    <w:lsdException w:name="List Continue 5" w:uiPriority="0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uiPriority="0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 w:unhideWhenUsed="true"/>
    <w:lsdException w:name="No Spacing" w:uiPriority="0" w:qFormat="true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true"/>
    <w:lsdException w:name="List Paragraph" w:uiPriority="34" w:qFormat="true"/>
    <w:lsdException w:name="Quote" w:uiPriority="29"/>
    <w:lsdException w:name="Intense Quote" w:uiPriority="30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true"/>
    <w:lsdException w:name="Intense Emphasis" w:uiPriority="21" w:qFormat="true"/>
    <w:lsdException w:name="Bibliography" w:semiHidden="true" w:unhideWhenUsed="true"/>
    <w:lsdException w:name="TOC Heading" w:semiHidden="true" w:unhideWhenUsed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sid w:val="004456AF"/>
    <w:pPr>
      <w:spacing w:after="240" w:line="240" w:lineRule="auto"/>
    </w:pPr>
    <w:rPr>
      <w:rFonts w:ascii="Arial" w:hAnsi="Arial"/>
      <w:sz w:val="24"/>
      <w:szCs w:val="24"/>
      <w:lang w:val="hr-HR"/>
    </w:rPr>
  </w:style>
  <w:style w:type="paragraph" w:styleId="Naslov1">
    <w:name w:val="heading 1"/>
    <w:basedOn w:val="Normal"/>
    <w:next w:val="Normal"/>
    <w:link w:val="Naslov1Char"/>
    <w:uiPriority w:val="9"/>
    <w:unhideWhenUsed/>
    <w:rsid w:val="00F45E16"/>
    <w:pPr>
      <w:keepNext/>
      <w:keepLines/>
      <w:spacing w:before="480"/>
      <w:outlineLvl w:val="0"/>
    </w:pPr>
    <w:rPr>
      <w:rFonts w:eastAsiaTheme="majorEastAsia" w:cstheme="majorBidi"/>
      <w:b/>
      <w:bCs/>
      <w:sz w:val="28"/>
      <w:szCs w:val="28"/>
    </w:rPr>
  </w:style>
  <w:style w:type="paragraph" w:styleId="Naslov2">
    <w:name w:val="heading 2"/>
    <w:basedOn w:val="Normal"/>
    <w:next w:val="Normal"/>
    <w:link w:val="Naslov2Char"/>
    <w:uiPriority w:val="9"/>
    <w:unhideWhenUsed/>
    <w:rsid w:val="00F45E16"/>
    <w:pPr>
      <w:keepNext/>
      <w:outlineLvl w:val="1"/>
    </w:pPr>
    <w:rPr>
      <w:b/>
      <w:sz w:val="28"/>
      <w:szCs w:val="20"/>
    </w:rPr>
  </w:style>
  <w:style w:type="paragraph" w:styleId="Naslov3">
    <w:name w:val="heading 3"/>
    <w:basedOn w:val="Normal"/>
    <w:next w:val="Normal"/>
    <w:link w:val="Naslov3Char"/>
    <w:uiPriority w:val="9"/>
    <w:unhideWhenUsed/>
    <w:rsid w:val="00F45E16"/>
    <w:pPr>
      <w:keepNext/>
      <w:keepLines/>
      <w:spacing w:before="200"/>
      <w:outlineLvl w:val="2"/>
    </w:pPr>
    <w:rPr>
      <w:rFonts w:eastAsiaTheme="majorEastAsia" w:cstheme="majorBidi"/>
      <w:b/>
      <w:bCs/>
    </w:rPr>
  </w:style>
  <w:style w:type="paragraph" w:styleId="Naslov4">
    <w:name w:val="heading 4"/>
    <w:basedOn w:val="Normal"/>
    <w:next w:val="Normal"/>
    <w:link w:val="Naslov4Char"/>
    <w:uiPriority w:val="9"/>
    <w:unhideWhenUsed/>
    <w:rsid w:val="00F45E16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</w:rPr>
  </w:style>
  <w:style w:type="paragraph" w:styleId="Naslov5">
    <w:name w:val="heading 5"/>
    <w:basedOn w:val="Normal"/>
    <w:next w:val="Normal"/>
    <w:link w:val="Naslov5Char"/>
    <w:rsid w:val="00F45E16"/>
    <w:pPr>
      <w:spacing w:before="120" w:after="0"/>
      <w:outlineLvl w:val="4"/>
    </w:pPr>
    <w:rPr>
      <w:rFonts w:eastAsia="Times New Roman"/>
      <w:noProof/>
      <w:kern w:val="22"/>
      <w:sz w:val="22"/>
      <w:lang w:eastAsia="hr-HR"/>
    </w:rPr>
  </w:style>
  <w:style w:type="paragraph" w:styleId="Naslov6">
    <w:name w:val="heading 6"/>
    <w:basedOn w:val="Normal"/>
    <w:next w:val="Normal"/>
    <w:link w:val="Naslov6Char"/>
    <w:rsid w:val="00F45E16"/>
    <w:pPr>
      <w:spacing w:before="120" w:after="0"/>
      <w:outlineLvl w:val="5"/>
    </w:pPr>
    <w:rPr>
      <w:rFonts w:eastAsia="Times New Roman"/>
      <w:i/>
      <w:noProof/>
      <w:kern w:val="22"/>
      <w:sz w:val="22"/>
      <w:lang w:eastAsia="hr-HR"/>
    </w:rPr>
  </w:style>
  <w:style w:type="paragraph" w:styleId="Naslov7">
    <w:name w:val="heading 7"/>
    <w:basedOn w:val="Normal"/>
    <w:next w:val="Normal"/>
    <w:link w:val="Naslov7Char"/>
    <w:rsid w:val="00F45E16"/>
    <w:pPr>
      <w:spacing w:before="120" w:after="0"/>
      <w:outlineLvl w:val="6"/>
    </w:pPr>
    <w:rPr>
      <w:rFonts w:eastAsia="Times New Roman"/>
      <w:noProof/>
      <w:kern w:val="20"/>
      <w:sz w:val="22"/>
      <w:lang w:eastAsia="hr-HR"/>
    </w:rPr>
  </w:style>
  <w:style w:type="paragraph" w:styleId="Naslov8">
    <w:name w:val="heading 8"/>
    <w:basedOn w:val="Normal"/>
    <w:next w:val="Normal"/>
    <w:link w:val="Naslov8Char"/>
    <w:rsid w:val="00F45E16"/>
    <w:pPr>
      <w:spacing w:before="120" w:after="0"/>
      <w:outlineLvl w:val="7"/>
    </w:pPr>
    <w:rPr>
      <w:rFonts w:eastAsia="Times New Roman"/>
      <w:i/>
      <w:noProof/>
      <w:kern w:val="20"/>
      <w:sz w:val="22"/>
      <w:lang w:eastAsia="hr-HR"/>
    </w:rPr>
  </w:style>
  <w:style w:type="paragraph" w:styleId="Naslov9">
    <w:name w:val="heading 9"/>
    <w:basedOn w:val="Normal"/>
    <w:next w:val="Normal"/>
    <w:link w:val="Naslov9Char"/>
    <w:rsid w:val="00F45E16"/>
    <w:pPr>
      <w:spacing w:before="120" w:after="0"/>
      <w:outlineLvl w:val="8"/>
    </w:pPr>
    <w:rPr>
      <w:rFonts w:eastAsia="Times New Roman"/>
      <w:i/>
      <w:noProof/>
      <w:kern w:val="18"/>
      <w:sz w:val="18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ABCNaslov" w:customStyle="true">
    <w:name w:val="ABC_Naslov"/>
    <w:basedOn w:val="Normal"/>
    <w:next w:val="Normal"/>
    <w:link w:val="ABCNaslovChar"/>
    <w:qFormat/>
    <w:rsid w:val="00EB0D4C"/>
    <w:pPr>
      <w:keepNext/>
      <w:spacing w:before="480" w:after="480"/>
      <w:jc w:val="center"/>
    </w:pPr>
    <w:rPr>
      <w:caps/>
      <w:spacing w:val="100"/>
    </w:rPr>
  </w:style>
  <w:style w:type="paragraph" w:styleId="abcNaslov0" w:customStyle="true">
    <w:name w:val="abc_Naslov"/>
    <w:basedOn w:val="Normal"/>
    <w:next w:val="NormaleSPIS"/>
    <w:link w:val="abcNaslovChar0"/>
    <w:qFormat/>
    <w:rsid w:val="00EB0D4C"/>
    <w:pPr>
      <w:keepNext/>
      <w:spacing w:before="480" w:after="480"/>
      <w:jc w:val="center"/>
    </w:pPr>
    <w:rPr>
      <w:spacing w:val="100"/>
    </w:rPr>
  </w:style>
  <w:style w:type="character" w:styleId="Naslov1Char" w:customStyle="true">
    <w:name w:val="Naslov 1 Char"/>
    <w:basedOn w:val="Zadanifontodlomka"/>
    <w:link w:val="Naslov1"/>
    <w:uiPriority w:val="9"/>
    <w:rsid w:val="00F45E16"/>
    <w:rPr>
      <w:rFonts w:ascii="Times New Roman" w:hAnsi="Times New Roman" w:eastAsiaTheme="majorEastAsia" w:cstheme="majorBidi"/>
      <w:b/>
      <w:bCs/>
      <w:sz w:val="28"/>
      <w:szCs w:val="28"/>
      <w:lang w:val="hr-HR"/>
    </w:rPr>
  </w:style>
  <w:style w:type="character" w:styleId="Naslov2Char" w:customStyle="true">
    <w:name w:val="Naslov 2 Char"/>
    <w:basedOn w:val="Zadanifontodlomka"/>
    <w:link w:val="Naslov2"/>
    <w:uiPriority w:val="9"/>
    <w:rsid w:val="00F45E16"/>
    <w:rPr>
      <w:rFonts w:ascii="Times New Roman" w:hAnsi="Times New Roman"/>
      <w:b/>
      <w:sz w:val="28"/>
      <w:szCs w:val="20"/>
      <w:lang w:val="hr-HR"/>
    </w:rPr>
  </w:style>
  <w:style w:type="character" w:styleId="Naslov3Char" w:customStyle="true">
    <w:name w:val="Naslov 3 Char"/>
    <w:basedOn w:val="Zadanifontodlomka"/>
    <w:link w:val="Naslov3"/>
    <w:uiPriority w:val="9"/>
    <w:rsid w:val="00F45E16"/>
    <w:rPr>
      <w:rFonts w:ascii="Times New Roman" w:hAnsi="Times New Roman" w:eastAsiaTheme="majorEastAsia" w:cstheme="majorBidi"/>
      <w:b/>
      <w:bCs/>
      <w:sz w:val="24"/>
      <w:szCs w:val="24"/>
      <w:lang w:val="hr-HR"/>
    </w:rPr>
  </w:style>
  <w:style w:type="character" w:styleId="Naslov4Char" w:customStyle="true">
    <w:name w:val="Naslov 4 Char"/>
    <w:basedOn w:val="Zadanifontodlomka"/>
    <w:link w:val="Naslov4"/>
    <w:uiPriority w:val="9"/>
    <w:rsid w:val="00F45E16"/>
    <w:rPr>
      <w:rFonts w:asciiTheme="majorHAnsi" w:hAnsiTheme="majorHAnsi" w:eastAsiaTheme="majorEastAsia" w:cstheme="majorBidi"/>
      <w:b/>
      <w:bCs/>
      <w:i/>
      <w:iCs/>
      <w:sz w:val="24"/>
      <w:szCs w:val="24"/>
      <w:lang w:val="hr-HR"/>
    </w:rPr>
  </w:style>
  <w:style w:type="paragraph" w:styleId="Tekstbalonia">
    <w:name w:val="Balloon Text"/>
    <w:basedOn w:val="Normal"/>
    <w:link w:val="TekstbaloniaChar"/>
    <w:uiPriority w:val="99"/>
    <w:unhideWhenUsed/>
    <w:rsid w:val="00551CB3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Adresazaslanje" w:customStyle="true">
    <w:name w:val="Adresa za slanje"/>
    <w:basedOn w:val="Normal"/>
    <w:qFormat/>
    <w:rsid w:val="00EB0D4C"/>
    <w:pPr>
      <w:spacing w:after="120"/>
      <w:ind w:left="4820"/>
    </w:pPr>
    <w:rPr>
      <w:noProof/>
    </w:rPr>
  </w:style>
  <w:style w:type="paragraph" w:styleId="Tijeloteksta3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type="character" w:styleId="Tijeloteksta3Char" w:customStyle="true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type="paragraph" w:styleId="DatumPisanja" w:customStyle="true">
    <w:name w:val="DatumPisanja"/>
    <w:basedOn w:val="Normal"/>
    <w:next w:val="Sudac"/>
    <w:link w:val="DatumPisanjaChar"/>
    <w:qFormat/>
    <w:rsid w:val="00EB0D4C"/>
    <w:pPr>
      <w:spacing w:before="240" w:after="400"/>
      <w:jc w:val="center"/>
    </w:pPr>
  </w:style>
  <w:style w:type="character" w:styleId="DatumPisanjaChar" w:customStyle="true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type="paragraph" w:styleId="Dostaviti" w:customStyle="true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type="character" w:styleId="DostavitiChar" w:customStyle="true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type="character" w:styleId="Istaknuto">
    <w:name w:val="Emphasis"/>
    <w:basedOn w:val="Zadanifontodlomka"/>
    <w:uiPriority w:val="20"/>
    <w:rsid w:val="00551CB3"/>
    <w:rPr>
      <w:i/>
      <w:iCs/>
    </w:rPr>
  </w:style>
  <w:style w:type="paragraph" w:styleId="Adresaomotnice">
    <w:name w:val="envelope address"/>
    <w:basedOn w:val="Normal"/>
    <w:uiPriority w:val="99"/>
    <w:semiHidden/>
    <w:unhideWhenUsed/>
    <w:rsid w:val="00551CB3"/>
    <w:pPr>
      <w:framePr w:w="7920" w:h="1980" w:hSpace="180" w:wrap="auto" w:hAnchor="page" w:xAlign="center" w:yAlign="bottom" w:hRule="exact"/>
      <w:ind w:left="2880"/>
    </w:pPr>
    <w:rPr>
      <w:rFonts w:asciiTheme="majorHAnsi" w:hAnsiTheme="majorHAnsi" w:eastAsiaTheme="majorEastAsia" w:cstheme="majorBidi"/>
    </w:rPr>
  </w:style>
  <w:style w:type="character" w:styleId="eSPISCCParagraphDefaultFont" w:customStyle="true">
    <w:name w:val="eSPIS_CC_Paragraph Default Font"/>
    <w:basedOn w:val="NormaleSPISChar"/>
    <w:rsid w:val="004456AF"/>
    <w:rPr>
      <w:rFonts w:ascii="Arial" w:hAnsi="Arial" w:eastAsia="Times New Roman" w:cs="Times New Roman"/>
      <w:noProof/>
      <w:color w:val="auto"/>
      <w:sz w:val="24"/>
      <w:szCs w:val="24"/>
      <w:bdr w:val="none" w:color="auto" w:sz="0" w:space="0"/>
      <w:shd w:val="clear" w:color="auto" w:fill="auto"/>
      <w:lang w:val="hr-HR" w:eastAsia="hr-HR"/>
    </w:rPr>
  </w:style>
  <w:style w:type="paragraph" w:styleId="FiksniRH" w:customStyle="true">
    <w:name w:val="Fiksni RH"/>
    <w:basedOn w:val="Normal"/>
    <w:next w:val="SudNaziv"/>
    <w:rsid w:val="00EB0D4C"/>
    <w:pPr>
      <w:spacing w:before="600" w:after="120"/>
    </w:pPr>
    <w:rPr>
      <w:b/>
      <w:caps/>
    </w:rPr>
  </w:style>
  <w:style w:type="paragraph" w:styleId="Podnoje">
    <w:name w:val="footer"/>
    <w:basedOn w:val="Normal"/>
    <w:link w:val="PodnojeChar"/>
    <w:uiPriority w:val="99"/>
    <w:unhideWhenUsed/>
    <w:rsid w:val="00EB0D4C"/>
    <w:pPr>
      <w:tabs>
        <w:tab w:val="right" w:pos="9072"/>
      </w:tabs>
      <w:spacing w:after="0"/>
      <w:jc w:val="right"/>
    </w:pPr>
    <w:rPr>
      <w:noProof/>
    </w:rPr>
  </w:style>
  <w:style w:type="character" w:styleId="PodnojeChar" w:customStyle="true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type="numbering" w:styleId="GrafListkrui" w:customStyle="true">
    <w:name w:val="GrafList_kružić"/>
    <w:uiPriority w:val="99"/>
    <w:rsid w:val="00551CB3"/>
    <w:pPr>
      <w:numPr>
        <w:numId w:val="5"/>
      </w:numPr>
    </w:pPr>
  </w:style>
  <w:style w:type="paragraph" w:styleId="GrafListkruiQS" w:customStyle="true">
    <w:name w:val="GrafList_kružić_QS"/>
    <w:basedOn w:val="Normal"/>
    <w:link w:val="GrafListkruiQSChar"/>
    <w:rsid w:val="00EB0D4C"/>
    <w:pPr>
      <w:numPr>
        <w:numId w:val="20"/>
      </w:numPr>
      <w:spacing w:before="120" w:after="0"/>
    </w:pPr>
    <w:rPr>
      <w:rFonts w:eastAsia="Times New Roman"/>
      <w:lang w:eastAsia="hr-HR"/>
    </w:rPr>
  </w:style>
  <w:style w:type="character" w:styleId="GrafListkruiQSChar" w:customStyle="true">
    <w:name w:val="GrafList_kružić_QS Char"/>
    <w:basedOn w:val="Zadanifontodlomka"/>
    <w:link w:val="GrafListkru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GrafListstar" w:customStyle="true">
    <w:name w:val="GrafList_star"/>
    <w:uiPriority w:val="99"/>
    <w:rsid w:val="00551CB3"/>
    <w:pPr>
      <w:numPr>
        <w:numId w:val="6"/>
      </w:numPr>
    </w:pPr>
  </w:style>
  <w:style w:type="paragraph" w:styleId="GrafListstarQS" w:customStyle="true">
    <w:name w:val="GrafList_star_QS"/>
    <w:basedOn w:val="Normal"/>
    <w:link w:val="GrafListstarQSChar"/>
    <w:rsid w:val="00EB0D4C"/>
    <w:pPr>
      <w:numPr>
        <w:numId w:val="21"/>
      </w:numPr>
      <w:spacing w:before="120" w:after="0"/>
    </w:pPr>
    <w:rPr>
      <w:rFonts w:eastAsia="Times New Roman"/>
      <w:lang w:eastAsia="hr-HR"/>
    </w:rPr>
  </w:style>
  <w:style w:type="character" w:styleId="GrafListstarQSChar" w:customStyle="true">
    <w:name w:val="GrafList_star_QS Char"/>
    <w:basedOn w:val="Zadanifontodlomka"/>
    <w:link w:val="GrafListstar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GrbRH" w:customStyle="true">
    <w:name w:val="GrbRH"/>
    <w:basedOn w:val="Normal"/>
    <w:rsid w:val="00EB0D4C"/>
    <w:pPr>
      <w:spacing w:after="60"/>
    </w:pPr>
    <w:rPr>
      <w:noProof/>
      <w:sz w:val="16"/>
      <w:szCs w:val="16"/>
    </w:rPr>
  </w:style>
  <w:style w:type="paragraph" w:styleId="Zaglavlje">
    <w:name w:val="header"/>
    <w:basedOn w:val="Normal"/>
    <w:link w:val="ZaglavljeChar"/>
    <w:unhideWhenUsed/>
    <w:rsid w:val="00EB0D4C"/>
    <w:pPr>
      <w:tabs>
        <w:tab w:val="right" w:pos="9072"/>
      </w:tabs>
      <w:spacing w:after="480"/>
      <w:jc w:val="right"/>
    </w:pPr>
    <w:rPr>
      <w:noProof/>
    </w:rPr>
  </w:style>
  <w:style w:type="character" w:styleId="ZaglavljeChar" w:customStyle="true">
    <w:name w:val="Zaglavlje Char"/>
    <w:basedOn w:val="Zadanifontodlomka"/>
    <w:link w:val="Zaglavlje"/>
    <w:rsid w:val="00EB0D4C"/>
    <w:rPr>
      <w:rFonts w:ascii="Times New Roman" w:hAnsi="Times New Roman"/>
      <w:noProof/>
      <w:sz w:val="24"/>
      <w:szCs w:val="24"/>
      <w:lang w:val="hr-HR"/>
    </w:rPr>
  </w:style>
  <w:style w:type="character" w:styleId="Jakoisticanje">
    <w:name w:val="Intense Emphasis"/>
    <w:basedOn w:val="Zadanifontodlomka"/>
    <w:uiPriority w:val="21"/>
    <w:qFormat/>
    <w:rsid w:val="00551CB3"/>
    <w:rPr>
      <w:b/>
      <w:bCs/>
      <w:i/>
      <w:iCs/>
      <w:color w:val="4F81BD" w:themeColor="accent1"/>
    </w:rPr>
  </w:style>
  <w:style w:type="paragraph" w:styleId="Naglaencitat">
    <w:name w:val="Intense Quote"/>
    <w:basedOn w:val="Normal"/>
    <w:next w:val="Normal"/>
    <w:link w:val="NaglaencitatChar"/>
    <w:uiPriority w:val="30"/>
    <w:rsid w:val="00551CB3"/>
    <w:pPr>
      <w:pBdr>
        <w:bottom w:val="single" w:color="4F81BD" w:themeColor="accent1" w:sz="4" w:space="4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styleId="NaglaencitatChar" w:customStyle="true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val="4F81BD" w:themeColor="accent1"/>
      <w:sz w:val="24"/>
      <w:szCs w:val="24"/>
      <w:lang w:val="hr-HR"/>
    </w:rPr>
  </w:style>
  <w:style w:type="paragraph" w:styleId="Popis">
    <w:name w:val="List"/>
    <w:basedOn w:val="NormalDefault"/>
    <w:rsid w:val="00EB0D4C"/>
    <w:pPr>
      <w:spacing w:before="120" w:after="0"/>
      <w:ind w:left="567"/>
    </w:pPr>
  </w:style>
  <w:style w:type="paragraph" w:styleId="Popis2">
    <w:name w:val="List 2"/>
    <w:basedOn w:val="NormalDefault"/>
    <w:rsid w:val="00EB0D4C"/>
    <w:pPr>
      <w:spacing w:before="120" w:after="0"/>
      <w:ind w:left="851"/>
    </w:pPr>
  </w:style>
  <w:style w:type="paragraph" w:styleId="Popis3">
    <w:name w:val="List 3"/>
    <w:basedOn w:val="NormalDefault"/>
    <w:rsid w:val="00EB0D4C"/>
    <w:pPr>
      <w:spacing w:before="120" w:after="0"/>
      <w:ind w:left="1134"/>
    </w:pPr>
  </w:style>
  <w:style w:type="paragraph" w:styleId="Popis4">
    <w:name w:val="List 4"/>
    <w:basedOn w:val="NormalDefault"/>
    <w:rsid w:val="00EB0D4C"/>
    <w:pPr>
      <w:spacing w:before="120" w:after="0"/>
      <w:ind w:left="1418"/>
    </w:pPr>
  </w:style>
  <w:style w:type="paragraph" w:styleId="Popis5">
    <w:name w:val="List 5"/>
    <w:basedOn w:val="NormalDefault"/>
    <w:rsid w:val="00EB0D4C"/>
    <w:pPr>
      <w:spacing w:before="120" w:after="0"/>
      <w:ind w:left="1701"/>
    </w:pPr>
  </w:style>
  <w:style w:type="paragraph" w:styleId="Grafikeoznake">
    <w:name w:val="List Bullet"/>
    <w:basedOn w:val="NormalDefault"/>
    <w:rsid w:val="00EB0D4C"/>
    <w:pPr>
      <w:numPr>
        <w:numId w:val="23"/>
      </w:numPr>
      <w:spacing w:before="120" w:after="0"/>
    </w:pPr>
  </w:style>
  <w:style w:type="paragraph" w:styleId="Grafikeoznake2">
    <w:name w:val="List Bullet 2"/>
    <w:basedOn w:val="NormalDefault"/>
    <w:rsid w:val="00EB0D4C"/>
    <w:pPr>
      <w:numPr>
        <w:numId w:val="24"/>
      </w:numPr>
      <w:spacing w:before="120" w:after="0"/>
    </w:pPr>
  </w:style>
  <w:style w:type="paragraph" w:styleId="Grafikeoznake3">
    <w:name w:val="List Bullet 3"/>
    <w:basedOn w:val="NormalDefault"/>
    <w:rsid w:val="00EB0D4C"/>
    <w:pPr>
      <w:numPr>
        <w:numId w:val="25"/>
      </w:numPr>
      <w:spacing w:before="120" w:after="0"/>
    </w:pPr>
  </w:style>
  <w:style w:type="paragraph" w:styleId="Grafikeoznake4">
    <w:name w:val="List Bullet 4"/>
    <w:basedOn w:val="NormalDefault"/>
    <w:rsid w:val="00EB0D4C"/>
    <w:pPr>
      <w:numPr>
        <w:numId w:val="26"/>
      </w:numPr>
      <w:spacing w:before="120" w:after="0"/>
    </w:pPr>
  </w:style>
  <w:style w:type="paragraph" w:styleId="Grafikeoznake5">
    <w:name w:val="List Bullet 5"/>
    <w:basedOn w:val="NormalDefault"/>
    <w:rsid w:val="00EB0D4C"/>
    <w:pPr>
      <w:numPr>
        <w:numId w:val="27"/>
      </w:numPr>
      <w:spacing w:before="120" w:after="0"/>
    </w:pPr>
  </w:style>
  <w:style w:type="paragraph" w:styleId="Nastavakpopisa">
    <w:name w:val="List Continue"/>
    <w:basedOn w:val="NormalDefault"/>
    <w:rsid w:val="00EB0D4C"/>
    <w:pPr>
      <w:spacing w:before="60" w:after="0"/>
      <w:ind w:left="851"/>
    </w:pPr>
  </w:style>
  <w:style w:type="paragraph" w:styleId="Nastavakpopisa2">
    <w:name w:val="List Continue 2"/>
    <w:basedOn w:val="NormalDefault"/>
    <w:rsid w:val="00EB0D4C"/>
    <w:pPr>
      <w:spacing w:before="60" w:after="0"/>
      <w:ind w:left="1134"/>
    </w:pPr>
  </w:style>
  <w:style w:type="paragraph" w:styleId="Nastavakpopisa3">
    <w:name w:val="List Continue 3"/>
    <w:basedOn w:val="NormalDefault"/>
    <w:rsid w:val="00EB0D4C"/>
    <w:pPr>
      <w:spacing w:before="60" w:after="0"/>
      <w:ind w:left="1418"/>
    </w:pPr>
  </w:style>
  <w:style w:type="paragraph" w:styleId="Nastavakpopisa4">
    <w:name w:val="List Continue 4"/>
    <w:basedOn w:val="NormalDefault"/>
    <w:rsid w:val="00EB0D4C"/>
    <w:pPr>
      <w:spacing w:before="60" w:after="0"/>
      <w:ind w:left="1701"/>
    </w:pPr>
  </w:style>
  <w:style w:type="paragraph" w:styleId="Nastavakpopisa5">
    <w:name w:val="List Continue 5"/>
    <w:basedOn w:val="NormalDefault"/>
    <w:rsid w:val="00EB0D4C"/>
    <w:pPr>
      <w:spacing w:before="60" w:after="0"/>
      <w:ind w:left="1985"/>
    </w:pPr>
  </w:style>
  <w:style w:type="paragraph" w:styleId="Brojevi">
    <w:name w:val="List Number"/>
    <w:basedOn w:val="NormalDefault"/>
    <w:rsid w:val="00EB0D4C"/>
    <w:pPr>
      <w:numPr>
        <w:numId w:val="28"/>
      </w:numPr>
      <w:spacing w:before="120" w:after="0"/>
    </w:pPr>
  </w:style>
  <w:style w:type="paragraph" w:styleId="Brojevi2">
    <w:name w:val="List Number 2"/>
    <w:basedOn w:val="NormalDefault"/>
    <w:rsid w:val="00EB0D4C"/>
    <w:pPr>
      <w:numPr>
        <w:numId w:val="29"/>
      </w:numPr>
      <w:spacing w:before="120" w:after="0"/>
    </w:pPr>
  </w:style>
  <w:style w:type="paragraph" w:styleId="Brojevi3">
    <w:name w:val="List Number 3"/>
    <w:basedOn w:val="NormalDefault"/>
    <w:rsid w:val="00EB0D4C"/>
    <w:pPr>
      <w:numPr>
        <w:numId w:val="30"/>
      </w:numPr>
      <w:spacing w:before="120" w:after="0"/>
    </w:pPr>
  </w:style>
  <w:style w:type="paragraph" w:styleId="Brojevi4">
    <w:name w:val="List Number 4"/>
    <w:basedOn w:val="NormalDefault"/>
    <w:rsid w:val="00EB0D4C"/>
    <w:pPr>
      <w:numPr>
        <w:numId w:val="31"/>
      </w:numPr>
      <w:spacing w:before="120" w:after="0"/>
    </w:pPr>
  </w:style>
  <w:style w:type="paragraph" w:styleId="Brojevi5">
    <w:name w:val="List Number 5"/>
    <w:basedOn w:val="NormalDefault"/>
    <w:rsid w:val="00EB0D4C"/>
    <w:pPr>
      <w:numPr>
        <w:numId w:val="32"/>
      </w:numPr>
      <w:spacing w:before="120" w:after="0"/>
    </w:pPr>
  </w:style>
  <w:style w:type="paragraph" w:styleId="Odlomakpopisa">
    <w:name w:val="List Paragraph"/>
    <w:basedOn w:val="NormaleSPIS"/>
    <w:next w:val="ListaeSPIS"/>
    <w:link w:val="OdlomakpopisaChar"/>
    <w:uiPriority w:val="34"/>
    <w:rsid w:val="00EB0D4C"/>
    <w:pPr>
      <w:tabs>
        <w:tab w:val="left" w:pos="851"/>
      </w:tabs>
    </w:pPr>
  </w:style>
  <w:style w:type="character" w:styleId="OdlomakpopisaChar" w:customStyle="true">
    <w:name w:val="Odlomak popisa Char"/>
    <w:basedOn w:val="Zadanifontodlomka"/>
    <w:link w:val="Odlomakpopisa"/>
    <w:uiPriority w:val="34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123" w:customStyle="true">
    <w:name w:val="Lista_123"/>
    <w:basedOn w:val="Odlomakpopisa"/>
    <w:link w:val="Lista123Char"/>
    <w:qFormat/>
    <w:rsid w:val="00EB0D4C"/>
    <w:pPr>
      <w:numPr>
        <w:numId w:val="33"/>
      </w:numPr>
      <w:spacing w:before="120" w:after="0"/>
      <w:jc w:val="left"/>
    </w:pPr>
  </w:style>
  <w:style w:type="character" w:styleId="Lista123Char" w:customStyle="true">
    <w:name w:val="Lista_123 Char"/>
    <w:basedOn w:val="OdlomakpopisaChar"/>
    <w:link w:val="Lista123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abc" w:customStyle="true">
    <w:name w:val="Lista_abc"/>
    <w:basedOn w:val="Odlomakpopisa"/>
    <w:link w:val="ListaabcChar"/>
    <w:qFormat/>
    <w:rsid w:val="00EB0D4C"/>
    <w:pPr>
      <w:numPr>
        <w:numId w:val="34"/>
      </w:numPr>
      <w:spacing w:before="120" w:after="0"/>
      <w:jc w:val="left"/>
    </w:pPr>
  </w:style>
  <w:style w:type="character" w:styleId="ListaabcChar" w:customStyle="true">
    <w:name w:val="Lista_abc Char"/>
    <w:basedOn w:val="OdlomakpopisaChar"/>
    <w:link w:val="Listaabc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krui" w:customStyle="true">
    <w:name w:val="Lista_kružić"/>
    <w:basedOn w:val="Odlomakpopisa"/>
    <w:link w:val="ListakruiChar"/>
    <w:qFormat/>
    <w:rsid w:val="00EB0D4C"/>
    <w:pPr>
      <w:numPr>
        <w:numId w:val="36"/>
      </w:numPr>
      <w:spacing w:before="120" w:after="0"/>
      <w:jc w:val="left"/>
    </w:pPr>
  </w:style>
  <w:style w:type="character" w:styleId="ListakruiChar" w:customStyle="true">
    <w:name w:val="Lista_kružić Char"/>
    <w:basedOn w:val="Zadanifontodlomka"/>
    <w:link w:val="Listakrui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Listanastavak" w:customStyle="true">
    <w:name w:val="Lista_nastavak"/>
    <w:uiPriority w:val="99"/>
    <w:rsid w:val="00551CB3"/>
    <w:pPr>
      <w:numPr>
        <w:numId w:val="7"/>
      </w:numPr>
    </w:pPr>
  </w:style>
  <w:style w:type="paragraph" w:styleId="ListanastavakQS" w:customStyle="true">
    <w:name w:val="Lista_nastavak_QS"/>
    <w:basedOn w:val="Normal"/>
    <w:link w:val="ListanastavakQSChar"/>
    <w:rsid w:val="00EB0D4C"/>
    <w:pPr>
      <w:numPr>
        <w:numId w:val="37"/>
      </w:numPr>
      <w:spacing w:before="60" w:after="0"/>
    </w:pPr>
    <w:rPr>
      <w:rFonts w:eastAsia="Times New Roman"/>
      <w:lang w:eastAsia="hr-HR"/>
    </w:rPr>
  </w:style>
  <w:style w:type="character" w:styleId="ListanastavakQSChar" w:customStyle="true">
    <w:name w:val="Lista_nastavak_QS Char"/>
    <w:basedOn w:val="Zadanifontodlomka"/>
    <w:link w:val="Listanastavak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nastavakQSGraf" w:customStyle="true">
    <w:name w:val="Lista_nastavak_QS_Graf"/>
    <w:basedOn w:val="Odlomakpopisa"/>
    <w:link w:val="ListanastavakQSGrafChar"/>
    <w:rsid w:val="00EB0D4C"/>
    <w:pPr>
      <w:numPr>
        <w:numId w:val="38"/>
      </w:numPr>
      <w:tabs>
        <w:tab w:val="clear" w:pos="851"/>
      </w:tabs>
      <w:jc w:val="left"/>
    </w:pPr>
  </w:style>
  <w:style w:type="character" w:styleId="ListanastavakQSGrafChar" w:customStyle="true">
    <w:name w:val="Lista_nastavak_QS_Graf Char"/>
    <w:basedOn w:val="OdlomakpopisaChar"/>
    <w:link w:val="ListanastavakQSGraf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slijed" w:customStyle="true">
    <w:name w:val="Lista_slijed"/>
    <w:basedOn w:val="Odlomakpopisa"/>
    <w:link w:val="ListaslijedChar"/>
    <w:qFormat/>
    <w:rsid w:val="00EB0D4C"/>
    <w:pPr>
      <w:numPr>
        <w:numId w:val="39"/>
      </w:numPr>
      <w:tabs>
        <w:tab w:val="clear" w:pos="851"/>
      </w:tabs>
      <w:spacing w:after="60"/>
      <w:contextualSpacing/>
      <w:jc w:val="left"/>
    </w:pPr>
  </w:style>
  <w:style w:type="character" w:styleId="ListaslijedChar" w:customStyle="true">
    <w:name w:val="Lista_slijed Char"/>
    <w:basedOn w:val="OdlomakpopisaChar"/>
    <w:link w:val="Listaslijed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XIV" w:customStyle="true">
    <w:name w:val="Lista_XIV"/>
    <w:basedOn w:val="Odlomakpopisa"/>
    <w:link w:val="ListaXIVChar"/>
    <w:qFormat/>
    <w:rsid w:val="00EB0D4C"/>
    <w:pPr>
      <w:numPr>
        <w:numId w:val="40"/>
      </w:numPr>
      <w:spacing w:before="120" w:after="0"/>
      <w:jc w:val="left"/>
    </w:pPr>
  </w:style>
  <w:style w:type="character" w:styleId="ListaXIVChar" w:customStyle="true">
    <w:name w:val="Lista_XIV Char"/>
    <w:basedOn w:val="OdlomakpopisaChar"/>
    <w:link w:val="ListaXIV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ListaRazmak" w:customStyle="true">
    <w:name w:val="ListaRazmak"/>
    <w:basedOn w:val="Normal"/>
    <w:rsid w:val="00551CB3"/>
    <w:pPr>
      <w:spacing w:before="120" w:after="0"/>
    </w:pPr>
  </w:style>
  <w:style w:type="paragraph" w:styleId="Naslovdokumenta" w:customStyle="true">
    <w:name w:val="Naslov_dokumenta"/>
    <w:basedOn w:val="Normal"/>
    <w:next w:val="Normal"/>
    <w:link w:val="NaslovdokumentaChar"/>
    <w:qFormat/>
    <w:rsid w:val="00EB0D4C"/>
    <w:pPr>
      <w:keepNext/>
      <w:spacing w:before="480" w:after="480"/>
      <w:jc w:val="center"/>
    </w:pPr>
    <w:rPr>
      <w:b/>
      <w:caps/>
      <w:spacing w:val="100"/>
    </w:rPr>
  </w:style>
  <w:style w:type="paragraph" w:styleId="Bezproreda">
    <w:name w:val="No Spacing"/>
    <w:qFormat/>
    <w:rsid w:val="00EB0D4C"/>
    <w:pPr>
      <w:spacing w:after="240" w:line="240" w:lineRule="auto"/>
      <w:contextualSpacing/>
    </w:pPr>
    <w:rPr>
      <w:rFonts w:ascii="Times New Roman" w:hAnsi="Times New Roman" w:eastAsia="Times New Roman" w:cs="Times New Roman"/>
      <w:sz w:val="24"/>
      <w:szCs w:val="24"/>
      <w:lang w:val="hr-HR" w:eastAsia="hr-HR"/>
    </w:rPr>
  </w:style>
  <w:style w:type="paragraph" w:styleId="StandardWeb">
    <w:name w:val="Normal (Web)"/>
    <w:basedOn w:val="Normal"/>
    <w:semiHidden/>
    <w:unhideWhenUsed/>
    <w:rsid w:val="00551CB3"/>
    <w:pPr>
      <w:spacing w:before="100" w:beforeAutospacing="true" w:after="100" w:afterAutospacing="true"/>
    </w:pPr>
  </w:style>
  <w:style w:type="paragraph" w:styleId="Obinouvueno">
    <w:name w:val="Normal Indent"/>
    <w:basedOn w:val="Normal"/>
    <w:uiPriority w:val="99"/>
    <w:unhideWhenUsed/>
    <w:rsid w:val="00551CB3"/>
    <w:pPr>
      <w:ind w:left="720"/>
    </w:pPr>
  </w:style>
  <w:style w:type="paragraph" w:styleId="Normal-NoSpace" w:customStyle="true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type="numbering" w:styleId="NumList1" w:customStyle="true">
    <w:name w:val="NumList_1)"/>
    <w:uiPriority w:val="99"/>
    <w:locked/>
    <w:rsid w:val="00551CB3"/>
    <w:pPr>
      <w:numPr>
        <w:numId w:val="8"/>
      </w:numPr>
    </w:pPr>
  </w:style>
  <w:style w:type="character" w:styleId="Naslov5Char" w:customStyle="true">
    <w:name w:val="Naslov 5 Char"/>
    <w:basedOn w:val="Zadanifontodlomka"/>
    <w:link w:val="Naslov5"/>
    <w:rsid w:val="00EB0D4C"/>
    <w:rPr>
      <w:rFonts w:ascii="Arial" w:hAnsi="Arial" w:eastAsia="Times New Roman"/>
      <w:noProof/>
      <w:kern w:val="22"/>
      <w:szCs w:val="24"/>
      <w:lang w:val="hr-HR" w:eastAsia="hr-HR"/>
    </w:rPr>
  </w:style>
  <w:style w:type="character" w:styleId="Naslov6Char" w:customStyle="true">
    <w:name w:val="Naslov 6 Char"/>
    <w:basedOn w:val="Zadanifontodlomka"/>
    <w:link w:val="Naslov6"/>
    <w:rsid w:val="00EB0D4C"/>
    <w:rPr>
      <w:rFonts w:ascii="Arial" w:hAnsi="Arial" w:eastAsia="Times New Roman"/>
      <w:i/>
      <w:noProof/>
      <w:kern w:val="22"/>
      <w:szCs w:val="24"/>
      <w:lang w:val="hr-HR" w:eastAsia="hr-HR"/>
    </w:rPr>
  </w:style>
  <w:style w:type="character" w:styleId="Naslov7Char" w:customStyle="true">
    <w:name w:val="Naslov 7 Char"/>
    <w:basedOn w:val="Zadanifontodlomka"/>
    <w:link w:val="Naslov7"/>
    <w:rsid w:val="00EB0D4C"/>
    <w:rPr>
      <w:rFonts w:ascii="Arial" w:hAnsi="Arial" w:eastAsia="Times New Roman"/>
      <w:noProof/>
      <w:kern w:val="20"/>
      <w:szCs w:val="24"/>
      <w:lang w:val="hr-HR" w:eastAsia="hr-HR"/>
    </w:rPr>
  </w:style>
  <w:style w:type="character" w:styleId="Naslov8Char" w:customStyle="true">
    <w:name w:val="Naslov 8 Char"/>
    <w:basedOn w:val="Zadanifontodlomka"/>
    <w:link w:val="Naslov8"/>
    <w:rsid w:val="00EB0D4C"/>
    <w:rPr>
      <w:rFonts w:ascii="Arial" w:hAnsi="Arial" w:eastAsia="Times New Roman"/>
      <w:i/>
      <w:noProof/>
      <w:kern w:val="20"/>
      <w:szCs w:val="24"/>
      <w:lang w:val="hr-HR" w:eastAsia="hr-HR"/>
    </w:rPr>
  </w:style>
  <w:style w:type="character" w:styleId="Naslov9Char" w:customStyle="true">
    <w:name w:val="Naslov 9 Char"/>
    <w:basedOn w:val="Zadanifontodlomka"/>
    <w:link w:val="Naslov9"/>
    <w:rsid w:val="00EB0D4C"/>
    <w:rPr>
      <w:rFonts w:ascii="Arial" w:hAnsi="Arial" w:eastAsia="Times New Roman"/>
      <w:i/>
      <w:noProof/>
      <w:kern w:val="18"/>
      <w:sz w:val="18"/>
      <w:szCs w:val="24"/>
      <w:lang w:val="hr-HR" w:eastAsia="hr-HR"/>
    </w:rPr>
  </w:style>
  <w:style w:type="paragraph" w:styleId="NumList1QS" w:customStyle="true">
    <w:name w:val="NumList_1)_QS"/>
    <w:basedOn w:val="Normal"/>
    <w:link w:val="NumList1QSChar"/>
    <w:locked/>
    <w:rsid w:val="00EB0D4C"/>
    <w:pPr>
      <w:numPr>
        <w:numId w:val="41"/>
      </w:numPr>
      <w:spacing w:before="120" w:after="0"/>
    </w:pPr>
    <w:rPr>
      <w:rFonts w:eastAsia="Times New Roman"/>
      <w:lang w:eastAsia="hr-HR"/>
    </w:rPr>
  </w:style>
  <w:style w:type="character" w:styleId="NumList1QSChar" w:customStyle="true">
    <w:name w:val="NumList_1)_QS Char"/>
    <w:basedOn w:val="Zadanifontodlomka"/>
    <w:link w:val="NumList1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a" w:customStyle="true">
    <w:name w:val="NumList_a"/>
    <w:uiPriority w:val="99"/>
    <w:locked/>
    <w:rsid w:val="00551CB3"/>
    <w:pPr>
      <w:numPr>
        <w:numId w:val="9"/>
      </w:numPr>
    </w:pPr>
  </w:style>
  <w:style w:type="numbering" w:styleId="NumListA0" w:customStyle="true">
    <w:name w:val="NumList_A)"/>
    <w:uiPriority w:val="99"/>
    <w:locked/>
    <w:rsid w:val="00551CB3"/>
    <w:pPr>
      <w:numPr>
        <w:numId w:val="10"/>
      </w:numPr>
    </w:pPr>
  </w:style>
  <w:style w:type="paragraph" w:styleId="NumListaQS0" w:customStyle="true">
    <w:name w:val="NumList_a)_QS"/>
    <w:basedOn w:val="Normal"/>
    <w:link w:val="NumLista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aQSChar" w:customStyle="true">
    <w:name w:val="NumList_a)_QS Char"/>
    <w:basedOn w:val="Zadanifontodlomka"/>
    <w:link w:val="NumLista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AQS" w:customStyle="true">
    <w:name w:val="NumList_A)_QS"/>
    <w:basedOn w:val="Normal"/>
    <w:link w:val="NumListAQSChar0"/>
    <w:locked/>
    <w:rsid w:val="00EB0D4C"/>
    <w:pPr>
      <w:numPr>
        <w:numId w:val="42"/>
      </w:numPr>
      <w:spacing w:before="120" w:after="0"/>
    </w:pPr>
    <w:rPr>
      <w:rFonts w:eastAsia="Times New Roman"/>
      <w:lang w:eastAsia="hr-HR"/>
    </w:rPr>
  </w:style>
  <w:style w:type="character" w:styleId="NumListAQSChar0" w:customStyle="true">
    <w:name w:val="NumList_A)_QS Char"/>
    <w:basedOn w:val="Zadanifontodlomka"/>
    <w:link w:val="NumListA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i0" w:customStyle="true">
    <w:name w:val="NumList_i)"/>
    <w:uiPriority w:val="99"/>
    <w:locked/>
    <w:rsid w:val="00551CB3"/>
    <w:pPr>
      <w:numPr>
        <w:numId w:val="11"/>
      </w:numPr>
    </w:pPr>
  </w:style>
  <w:style w:type="numbering" w:styleId="NumListI" w:customStyle="true">
    <w:name w:val="NumList_I)"/>
    <w:uiPriority w:val="99"/>
    <w:locked/>
    <w:rsid w:val="00551CB3"/>
    <w:pPr>
      <w:numPr>
        <w:numId w:val="12"/>
      </w:numPr>
    </w:pPr>
  </w:style>
  <w:style w:type="paragraph" w:styleId="NumListiQS0" w:customStyle="true">
    <w:name w:val="NumList_i)_QS"/>
    <w:basedOn w:val="Normal"/>
    <w:link w:val="NumListiQSChar"/>
    <w:locked/>
    <w:rsid w:val="00EB0D4C"/>
    <w:pPr>
      <w:spacing w:before="120" w:after="0"/>
    </w:pPr>
    <w:rPr>
      <w:rFonts w:eastAsia="Times New Roman"/>
      <w:lang w:eastAsia="hr-HR"/>
    </w:rPr>
  </w:style>
  <w:style w:type="character" w:styleId="NumListiQSChar" w:customStyle="true">
    <w:name w:val="NumList_i)_QS Char"/>
    <w:basedOn w:val="Zadanifontodlomka"/>
    <w:link w:val="NumListiQS0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umListIQS" w:customStyle="true">
    <w:name w:val="NumList_I)_QS"/>
    <w:basedOn w:val="Normal"/>
    <w:link w:val="NumListIQSChar0"/>
    <w:locked/>
    <w:rsid w:val="00EB0D4C"/>
    <w:pPr>
      <w:numPr>
        <w:numId w:val="43"/>
      </w:numPr>
      <w:spacing w:before="120" w:after="0"/>
    </w:pPr>
    <w:rPr>
      <w:rFonts w:eastAsia="Times New Roman"/>
      <w:lang w:eastAsia="hr-HR"/>
    </w:rPr>
  </w:style>
  <w:style w:type="character" w:styleId="NumListIQSChar0" w:customStyle="true">
    <w:name w:val="NumList_I)_QS Char"/>
    <w:basedOn w:val="Zadanifontodlomka"/>
    <w:link w:val="NumList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" w:customStyle="true">
    <w:name w:val="NumList_OI)"/>
    <w:uiPriority w:val="99"/>
    <w:locked/>
    <w:rsid w:val="00551CB3"/>
    <w:pPr>
      <w:numPr>
        <w:numId w:val="13"/>
      </w:numPr>
    </w:pPr>
  </w:style>
  <w:style w:type="paragraph" w:styleId="NumListOIQS" w:customStyle="true">
    <w:name w:val="NumList_OI_QS"/>
    <w:basedOn w:val="Normal"/>
    <w:link w:val="NumListOIQSChar"/>
    <w:locked/>
    <w:rsid w:val="00EB0D4C"/>
    <w:pPr>
      <w:numPr>
        <w:numId w:val="44"/>
      </w:numPr>
      <w:spacing w:before="120" w:after="0"/>
    </w:pPr>
    <w:rPr>
      <w:rFonts w:eastAsia="Times New Roman"/>
      <w:lang w:eastAsia="hr-HR"/>
    </w:rPr>
  </w:style>
  <w:style w:type="character" w:styleId="NumListOIQSChar" w:customStyle="true">
    <w:name w:val="NumList_OI_QS Char"/>
    <w:basedOn w:val="Zadanifontodlomka"/>
    <w:link w:val="NumListOIQ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Oznakaspisa" w:customStyle="true">
    <w:name w:val="Oznaka spisa"/>
    <w:basedOn w:val="Normal"/>
    <w:rsid w:val="00EB0D4C"/>
    <w:pPr>
      <w:jc w:val="right"/>
    </w:pPr>
    <w:rPr>
      <w:noProof/>
      <w:szCs w:val="18"/>
    </w:rPr>
  </w:style>
  <w:style w:type="character" w:styleId="Brojstranice">
    <w:name w:val="page number"/>
    <w:basedOn w:val="Zadanifontodlomka"/>
    <w:uiPriority w:val="99"/>
    <w:unhideWhenUsed/>
    <w:rsid w:val="00551CB3"/>
  </w:style>
  <w:style w:type="character" w:styleId="Tekstrezerviranogmjesta">
    <w:name w:val="Placeholder Text"/>
    <w:basedOn w:val="Zadanifontodlomka"/>
    <w:uiPriority w:val="99"/>
    <w:semiHidden/>
    <w:rsid w:val="00EB0D4C"/>
    <w:rPr>
      <w:noProof/>
      <w:color w:val="808080"/>
      <w:bdr w:val="none" w:color="auto" w:sz="0" w:space="0"/>
      <w:shd w:val="clear" w:color="auto" w:fill="auto"/>
      <w:lang w:val="hr-HR"/>
    </w:rPr>
  </w:style>
  <w:style w:type="paragraph" w:styleId="Poetniodjeljak" w:customStyle="true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type="character" w:styleId="PozadinaSvijetloCrvena" w:customStyle="true">
    <w:name w:val="Pozadina_SvijetloCrvena"/>
    <w:basedOn w:val="Zadanifontodlomka"/>
    <w:uiPriority w:val="3"/>
    <w:rsid w:val="00EB0D4C"/>
    <w:rPr>
      <w:noProof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Zadanifontodlomka"/>
    <w:rsid w:val="00EB0D4C"/>
    <w:rPr>
      <w:noProof/>
      <w:bdr w:val="none" w:color="auto" w:sz="0" w:space="0"/>
      <w:shd w:val="clear" w:color="auto" w:fill="CCFFCC"/>
      <w:lang w:val="hr-HR"/>
    </w:rPr>
  </w:style>
  <w:style w:type="character" w:styleId="PozadinaSvijetloZuta" w:customStyle="true">
    <w:name w:val="Pozadina_SvijetloZuta"/>
    <w:basedOn w:val="Zadanifontodlomka"/>
    <w:uiPriority w:val="3"/>
    <w:rsid w:val="00EB0D4C"/>
    <w:rPr>
      <w:noProof/>
      <w:bdr w:val="none" w:color="auto" w:sz="0" w:space="0"/>
      <w:shd w:val="clear" w:color="auto" w:fill="FFFFCC"/>
      <w:lang w:val="hr-HR"/>
    </w:rPr>
  </w:style>
  <w:style w:type="character" w:styleId="Proir0pt" w:customStyle="true">
    <w:name w:val="Prošir_0pt"/>
    <w:basedOn w:val="Zadanifontodlomka"/>
    <w:qFormat/>
    <w:rsid w:val="00EB0D4C"/>
    <w:rPr>
      <w:spacing w:val="0"/>
    </w:rPr>
  </w:style>
  <w:style w:type="character" w:styleId="Proir5pt" w:customStyle="true">
    <w:name w:val="Prošir_5pt"/>
    <w:basedOn w:val="Zadanifontodlomka"/>
    <w:qFormat/>
    <w:rsid w:val="00EB0D4C"/>
    <w:rPr>
      <w:spacing w:val="100"/>
    </w:rPr>
  </w:style>
  <w:style w:type="paragraph" w:styleId="Citat">
    <w:name w:val="Quote"/>
    <w:basedOn w:val="Normal"/>
    <w:next w:val="Normal"/>
    <w:link w:val="CitatChar"/>
    <w:uiPriority w:val="29"/>
    <w:rsid w:val="00551CB3"/>
    <w:rPr>
      <w:i/>
      <w:iCs/>
      <w:color w:val="000000" w:themeColor="text1"/>
    </w:rPr>
  </w:style>
  <w:style w:type="character" w:styleId="CitatChar" w:customStyle="true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val="000000" w:themeColor="text1"/>
      <w:sz w:val="24"/>
      <w:szCs w:val="24"/>
      <w:lang w:val="hr-HR"/>
    </w:rPr>
  </w:style>
  <w:style w:type="paragraph" w:styleId="RedniBrojTablica" w:customStyle="true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type="paragraph" w:styleId="Stranica" w:customStyle="true">
    <w:name w:val="Stranica"/>
    <w:basedOn w:val="Podnoje"/>
    <w:rsid w:val="00551CB3"/>
  </w:style>
  <w:style w:type="character" w:styleId="Naglaeno">
    <w:name w:val="Strong"/>
    <w:basedOn w:val="Zadanifontodlomka"/>
    <w:uiPriority w:val="22"/>
    <w:qFormat/>
    <w:rsid w:val="00551CB3"/>
    <w:rPr>
      <w:b/>
      <w:bCs/>
    </w:rPr>
  </w:style>
  <w:style w:type="paragraph" w:styleId="StyleHeading1ItalicUnderline" w:customStyle="true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type="character" w:styleId="StyleHeading1ItalicUnderlineCharChar" w:customStyle="true">
    <w:name w:val="Style Heading 1 + Italic Underline Char Char"/>
    <w:basedOn w:val="Naslov1Char"/>
    <w:link w:val="StyleHeading1ItalicUnderline"/>
    <w:uiPriority w:val="99"/>
    <w:rsid w:val="00551CB3"/>
    <w:rPr>
      <w:rFonts w:ascii="Times New Roman" w:hAnsi="Times New Roman" w:eastAsia="Times New Roman" w:cstheme="majorBidi"/>
      <w:b/>
      <w:bCs/>
      <w:i/>
      <w:iCs/>
      <w:color w:val="365F91" w:themeColor="accent1" w:themeShade="BF"/>
      <w:sz w:val="28"/>
      <w:szCs w:val="20"/>
      <w:u w:val="single"/>
      <w:lang w:val="hr-HR"/>
    </w:rPr>
  </w:style>
  <w:style w:type="numbering" w:styleId="Style1" w:customStyle="true">
    <w:name w:val="Style1"/>
    <w:uiPriority w:val="99"/>
    <w:rsid w:val="00551CB3"/>
    <w:pPr>
      <w:numPr>
        <w:numId w:val="16"/>
      </w:numPr>
    </w:pPr>
  </w:style>
  <w:style w:type="numbering" w:styleId="Style2" w:customStyle="true">
    <w:name w:val="Style2"/>
    <w:uiPriority w:val="99"/>
    <w:rsid w:val="00551CB3"/>
    <w:pPr>
      <w:numPr>
        <w:numId w:val="17"/>
      </w:numPr>
    </w:pPr>
  </w:style>
  <w:style w:type="numbering" w:styleId="Style3" w:customStyle="true">
    <w:name w:val="Style3"/>
    <w:uiPriority w:val="99"/>
    <w:rsid w:val="00551CB3"/>
    <w:pPr>
      <w:numPr>
        <w:numId w:val="18"/>
      </w:numPr>
    </w:pPr>
  </w:style>
  <w:style w:type="character" w:styleId="Neupadljivoisticanje">
    <w:name w:val="Subtle Emphasis"/>
    <w:basedOn w:val="Zadanifontodlomka"/>
    <w:uiPriority w:val="19"/>
    <w:qFormat/>
    <w:rsid w:val="00551CB3"/>
    <w:rPr>
      <w:i/>
      <w:iCs/>
      <w:color w:val="808080" w:themeColor="text1" w:themeTint="7F"/>
    </w:rPr>
  </w:style>
  <w:style w:type="paragraph" w:styleId="SudAdresa" w:customStyle="true">
    <w:name w:val="Sud_Adresa"/>
    <w:basedOn w:val="Normal"/>
    <w:rsid w:val="00EB0D4C"/>
    <w:pPr>
      <w:spacing w:after="0"/>
    </w:pPr>
    <w:rPr>
      <w:noProof/>
    </w:rPr>
  </w:style>
  <w:style w:type="paragraph" w:styleId="SudNaziv" w:customStyle="true">
    <w:name w:val="Sud_Naziv"/>
    <w:basedOn w:val="Normal"/>
    <w:rsid w:val="00EB0D4C"/>
    <w:pPr>
      <w:spacing w:after="0"/>
    </w:pPr>
    <w:rPr>
      <w:b/>
      <w:noProof/>
    </w:rPr>
  </w:style>
  <w:style w:type="paragraph" w:styleId="SudSjedite" w:customStyle="true">
    <w:name w:val="Sud_Sjedište"/>
    <w:basedOn w:val="Bezproreda"/>
    <w:rsid w:val="004456AF"/>
    <w:pPr>
      <w:tabs>
        <w:tab w:val="left" w:pos="7088"/>
      </w:tabs>
      <w:spacing w:after="0"/>
    </w:pPr>
    <w:rPr>
      <w:rFonts w:ascii="Arial" w:hAnsi="Arial"/>
      <w:noProof/>
    </w:rPr>
  </w:style>
  <w:style w:type="paragraph" w:styleId="SudStalnasluba" w:customStyle="true">
    <w:name w:val="Sud_Stalna služba"/>
    <w:basedOn w:val="SudSjedite"/>
    <w:rsid w:val="00EB0D4C"/>
  </w:style>
  <w:style w:type="paragraph" w:styleId="Sudac" w:customStyle="true">
    <w:name w:val="Sudac"/>
    <w:basedOn w:val="Normal"/>
    <w:next w:val="Normal"/>
    <w:link w:val="SudacChar"/>
    <w:qFormat/>
    <w:rsid w:val="00EB0D4C"/>
    <w:pPr>
      <w:keepNext/>
      <w:spacing w:before="400" w:after="0"/>
      <w:ind w:left="5387"/>
      <w:contextualSpacing/>
    </w:pPr>
    <w:rPr>
      <w:noProof/>
    </w:rPr>
  </w:style>
  <w:style w:type="character" w:styleId="SudacChar" w:customStyle="true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" w:customStyle="true">
    <w:name w:val="SudacPotpis"/>
    <w:basedOn w:val="Normal"/>
    <w:next w:val="Normal"/>
    <w:link w:val="SudacPotpisChar"/>
    <w:uiPriority w:val="2"/>
    <w:qFormat/>
    <w:rsid w:val="00551CB3"/>
    <w:pPr>
      <w:spacing w:before="480" w:after="360"/>
      <w:ind w:left="5387"/>
    </w:pPr>
    <w:rPr>
      <w:noProof/>
    </w:rPr>
  </w:style>
  <w:style w:type="character" w:styleId="SudacPotpisChar" w:customStyle="true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type="table" w:styleId="Reetkatablic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Uputaopravnomlijeku" w:customStyle="true">
    <w:name w:val="Uputa o pravnom lijeku"/>
    <w:basedOn w:val="Normal"/>
    <w:next w:val="NormalJustified"/>
    <w:qFormat/>
    <w:rsid w:val="00EB0D4C"/>
    <w:pPr>
      <w:keepNext/>
      <w:spacing w:before="360" w:after="120"/>
    </w:pPr>
  </w:style>
  <w:style w:type="paragraph" w:styleId="Zapisniar" w:customStyle="true">
    <w:name w:val="Zapisničar"/>
    <w:basedOn w:val="Normal"/>
    <w:next w:val="ZapisniarPotpis"/>
    <w:qFormat/>
    <w:rsid w:val="00EB0D4C"/>
    <w:pPr>
      <w:keepNext/>
      <w:spacing w:before="360" w:after="360"/>
      <w:ind w:left="5387"/>
    </w:pPr>
    <w:rPr>
      <w:noProof/>
    </w:rPr>
  </w:style>
  <w:style w:type="paragraph" w:styleId="ZapisniarPotpis" w:customStyle="true">
    <w:name w:val="ZapisničarPotpis"/>
    <w:basedOn w:val="Normal"/>
    <w:next w:val="Normal"/>
    <w:qFormat/>
    <w:rsid w:val="00EB0D4C"/>
    <w:pPr>
      <w:spacing w:before="360" w:after="120"/>
      <w:ind w:left="5387"/>
    </w:pPr>
    <w:rPr>
      <w:noProof/>
    </w:rPr>
  </w:style>
  <w:style w:type="character" w:styleId="ABCNaslovChar" w:customStyle="true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type="character" w:styleId="abcNaslovChar0" w:customStyle="true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type="paragraph" w:styleId="abc2Naslov" w:customStyle="true">
    <w:name w:val="abc2_Naslov"/>
    <w:basedOn w:val="Normal"/>
    <w:next w:val="NormaleSPIS"/>
    <w:link w:val="abc2NaslovChar"/>
    <w:qFormat/>
    <w:rsid w:val="00EB0D4C"/>
    <w:pPr>
      <w:keepNext/>
      <w:spacing w:before="480" w:after="480"/>
      <w:jc w:val="center"/>
    </w:pPr>
  </w:style>
  <w:style w:type="character" w:styleId="abc2NaslovChar" w:customStyle="true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type="character" w:styleId="Hiperveza">
    <w:name w:val="Hyperlink"/>
    <w:basedOn w:val="Zadanifontodlomka"/>
    <w:uiPriority w:val="99"/>
    <w:unhideWhenUsed/>
    <w:rsid w:val="00551CB3"/>
    <w:rPr>
      <w:color w:val="0000FF" w:themeColor="hyperlink"/>
      <w:u w:val="single"/>
    </w:rPr>
  </w:style>
  <w:style w:type="paragraph" w:styleId="Listarazmak0" w:customStyle="true">
    <w:name w:val="Lista_razmak"/>
    <w:basedOn w:val="Listaslijed"/>
    <w:qFormat/>
    <w:rsid w:val="00EB0D4C"/>
    <w:pPr>
      <w:numPr>
        <w:numId w:val="0"/>
      </w:numPr>
      <w:tabs>
        <w:tab w:val="left" w:pos="851"/>
      </w:tabs>
      <w:spacing w:before="120"/>
    </w:pPr>
  </w:style>
  <w:style w:type="character" w:styleId="NaslovdokumentaChar" w:customStyle="true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type="paragraph" w:styleId="NormaleSPIS" w:customStyle="true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type="character" w:styleId="NormaleSPISChar" w:customStyle="true">
    <w:name w:val="Normal_eSPIS Char"/>
    <w:basedOn w:val="Zadanifontodlomka"/>
    <w:link w:val="Normal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numbering" w:styleId="NumListOI1" w:customStyle="true">
    <w:name w:val="NumList_OI)1"/>
    <w:uiPriority w:val="99"/>
    <w:locked/>
    <w:rsid w:val="00551CB3"/>
    <w:pPr>
      <w:numPr>
        <w:numId w:val="14"/>
      </w:numPr>
    </w:pPr>
  </w:style>
  <w:style w:type="paragraph" w:styleId="Podnaslov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</w:rPr>
  </w:style>
  <w:style w:type="character" w:styleId="PodnaslovChar" w:customStyle="true">
    <w:name w:val="Podnaslov Char"/>
    <w:basedOn w:val="Zadanifontodlomka"/>
    <w:link w:val="Podnaslov"/>
    <w:uiPriority w:val="11"/>
    <w:rsid w:val="00551CB3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  <w:lang w:val="hr-HR"/>
    </w:rPr>
  </w:style>
  <w:style w:type="paragraph" w:styleId="SudacPotpisIzvornik" w:customStyle="true">
    <w:name w:val="SudacPotpis_Izvornik"/>
    <w:basedOn w:val="Normal"/>
    <w:next w:val="Normal"/>
    <w:link w:val="SudacPotpisIzvornikChar"/>
    <w:qFormat/>
    <w:rsid w:val="00EB0D4C"/>
    <w:pPr>
      <w:spacing w:before="360" w:after="0"/>
      <w:ind w:left="5387"/>
    </w:pPr>
    <w:rPr>
      <w:noProof/>
    </w:rPr>
  </w:style>
  <w:style w:type="character" w:styleId="SudacPotpisIzvornikChar" w:customStyle="true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SudacPotpisOtpravak" w:customStyle="true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type="character" w:styleId="SudacPotpisOtpravakChar" w:customStyle="true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val="hr-HR" w:eastAsia="hr-HR"/>
    </w:rPr>
  </w:style>
  <w:style w:type="paragraph" w:styleId="Naslov">
    <w:name w:val="Title"/>
    <w:basedOn w:val="Normal"/>
    <w:next w:val="Normal"/>
    <w:link w:val="NaslovChar"/>
    <w:uiPriority w:val="10"/>
    <w:rsid w:val="00551CB3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NaslovChar" w:customStyle="true">
    <w:name w:val="Naslov Char"/>
    <w:basedOn w:val="Zadanifontodlomka"/>
    <w:link w:val="Naslov"/>
    <w:uiPriority w:val="10"/>
    <w:rsid w:val="00551CB3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  <w:lang w:val="hr-HR"/>
    </w:rPr>
  </w:style>
  <w:style w:type="numbering" w:styleId="111111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type="numbering" w:styleId="1ai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type="numbering" w:styleId="lanaksekcija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type="paragraph" w:styleId="Bibliografija">
    <w:name w:val="Bibliography"/>
    <w:basedOn w:val="Normal"/>
    <w:next w:val="Normal"/>
    <w:uiPriority w:val="99"/>
    <w:semiHidden/>
    <w:unhideWhenUsed/>
    <w:rsid w:val="00551CB3"/>
  </w:style>
  <w:style w:type="paragraph" w:styleId="Blokteksta">
    <w:name w:val="Block Text"/>
    <w:basedOn w:val="Normal"/>
    <w:uiPriority w:val="99"/>
    <w:semiHidden/>
    <w:unhideWhenUsed/>
    <w:rsid w:val="00551CB3"/>
    <w:pPr>
      <w:pBdr>
        <w:top w:val="single" w:color="4F81BD" w:themeColor="accent1" w:sz="2" w:space="10" w:shadow="true"/>
        <w:left w:val="single" w:color="4F81BD" w:themeColor="accent1" w:sz="2" w:space="10" w:shadow="true"/>
        <w:bottom w:val="single" w:color="4F81BD" w:themeColor="accent1" w:sz="2" w:space="10" w:shadow="true"/>
        <w:right w:val="single" w:color="4F81BD" w:themeColor="accent1" w:sz="2" w:space="10" w:shadow="true"/>
      </w:pBdr>
      <w:ind w:left="1152" w:right="1152"/>
    </w:pPr>
    <w:rPr>
      <w:rFonts w:asciiTheme="minorHAnsi" w:hAnsiTheme="minorHAnsi" w:eastAsiaTheme="minorEastAsia"/>
      <w:i/>
      <w:iCs/>
      <w:color w:val="4F81BD" w:themeColor="accent1"/>
    </w:rPr>
  </w:style>
  <w:style w:type="paragraph" w:styleId="Tijeloteksta">
    <w:name w:val="Body Text"/>
    <w:basedOn w:val="Normal"/>
    <w:link w:val="TijelotekstaChar"/>
    <w:uiPriority w:val="99"/>
    <w:unhideWhenUsed/>
    <w:rsid w:val="00551CB3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type="paragraph" w:styleId="Tijeloteksta2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type="character" w:styleId="Tijeloteksta2Char" w:customStyle="true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type="character" w:styleId="Tijeloteksta-prvauvlakaChar" w:customStyle="true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Uvuenotijeloteksta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type="character" w:styleId="UvuenotijelotekstaChar" w:customStyle="true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prvauvlaka2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left="360" w:firstLine="360"/>
    </w:pPr>
  </w:style>
  <w:style w:type="character" w:styleId="Tijeloteksta-prvauvlaka2Char" w:customStyle="true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2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type="character" w:styleId="Tijeloteksta-uvlaka2Char" w:customStyle="true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Tijeloteksta-uvlaka3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type="character" w:styleId="Tijeloteksta-uvlaka3Char" w:customStyle="true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type="character" w:styleId="Naslovknjige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type="paragraph" w:styleId="Opisslike">
    <w:name w:val="caption"/>
    <w:basedOn w:val="Normal"/>
    <w:next w:val="Normal"/>
    <w:uiPriority w:val="99"/>
    <w:semiHidden/>
    <w:unhideWhenUsed/>
    <w:rsid w:val="00551CB3"/>
    <w:rPr>
      <w:b/>
      <w:bCs/>
      <w:color w:val="4F81BD" w:themeColor="accent1"/>
      <w:sz w:val="18"/>
      <w:szCs w:val="18"/>
    </w:rPr>
  </w:style>
  <w:style w:type="paragraph" w:styleId="Zavretak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type="character" w:styleId="ZavretakChar" w:customStyle="true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table" w:styleId="Obojanareetka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bojanareetka-Isticanje1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bojanoreetka-Isticanje2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bojanareetka-Isticanje3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areetka-Isticanje4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bojanareetka-Isticanje5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bojanareetka-Isticanje6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insideH w:val="single" w:color="FFFFFF" w:themeColor="background1" w:sz="4" w:space="0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bojanipopis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Obojanipopis-Isticanje1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Obojanopopis-Isticanje2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Obojanipopis-Isticanje3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Obojanipopis-Isticanje4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Obojanipopis-Isticanje5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Obojanipopis-Isticanje6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color="FFFFFF" w:themeColor="background1" w:sz="12" w:space="0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color="000000" w:themeColor="text1" w:sz="12" w:space="0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Obojanosjenanj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000000" w:themeColor="text1" w:themeShade="99" w:sz="4" w:space="0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1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4F81BD" w:themeColor="accent1" w:sz="4" w:space="0"/>
        <w:bottom w:val="single" w:color="4F81BD" w:themeColor="accent1" w:sz="4" w:space="0"/>
        <w:right w:val="single" w:color="4F81BD" w:themeColor="accent1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C4C74" w:themeColor="accent1" w:themeShade="99" w:sz="4" w:space="0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jenanjeuboji-Isticanje2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24" w:space="0"/>
        <w:left w:val="single" w:color="C0504D" w:themeColor="accent2" w:sz="4" w:space="0"/>
        <w:bottom w:val="single" w:color="C0504D" w:themeColor="accent2" w:sz="4" w:space="0"/>
        <w:right w:val="single" w:color="C0504D" w:themeColor="accent2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772C2A" w:themeColor="accent2" w:themeShade="99" w:sz="4" w:space="0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3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24" w:space="0"/>
        <w:left w:val="single" w:color="9BBB59" w:themeColor="accent3" w:sz="4" w:space="0"/>
        <w:bottom w:val="single" w:color="9BBB59" w:themeColor="accent3" w:sz="4" w:space="0"/>
        <w:right w:val="single" w:color="9BBB59" w:themeColor="accent3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5E7530" w:themeColor="accent3" w:themeShade="99" w:sz="4" w:space="0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bojanosjenanje-Isticanje4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24" w:space="0"/>
        <w:left w:val="single" w:color="8064A2" w:themeColor="accent4" w:sz="4" w:space="0"/>
        <w:bottom w:val="single" w:color="8064A2" w:themeColor="accent4" w:sz="4" w:space="0"/>
        <w:right w:val="single" w:color="8064A2" w:themeColor="accent4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4C3B62" w:themeColor="accent4" w:themeShade="99" w:sz="4" w:space="0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5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24" w:space="0"/>
        <w:left w:val="single" w:color="4BACC6" w:themeColor="accent5" w:sz="4" w:space="0"/>
        <w:bottom w:val="single" w:color="4BACC6" w:themeColor="accent5" w:sz="4" w:space="0"/>
        <w:right w:val="single" w:color="4BACC6" w:themeColor="accent5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276A7C" w:themeColor="accent5" w:themeShade="99" w:sz="4" w:space="0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Obojanosjenanje-Isticanje6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24" w:space="0"/>
        <w:left w:val="single" w:color="F79646" w:themeColor="accent6" w:sz="4" w:space="0"/>
        <w:bottom w:val="single" w:color="F79646" w:themeColor="accent6" w:sz="4" w:space="0"/>
        <w:right w:val="single" w:color="F79646" w:themeColor="accent6" w:sz="4" w:space="0"/>
        <w:insideH w:val="single" w:color="FFFFFF" w:themeColor="background1" w:sz="4" w:space="0"/>
        <w:insideV w:val="single" w:color="FFFFFF" w:themeColor="background1" w:sz="4" w:space="0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color="FFFFFF" w:themeColor="background1" w:sz="6" w:space="0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color="B65608" w:themeColor="accent6" w:themeShade="99" w:sz="4" w:space="0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Referencakomentara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type="paragraph" w:styleId="Tekstkomentara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type="character" w:styleId="TekstkomentaraChar" w:customStyle="true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redmetkomentara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type="character" w:styleId="PredmetkomentaraChar" w:customStyle="true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type="table" w:styleId="Tamnipopis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Tamnipopis-Isticanje1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Tamnipopis-Isticanje2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Tamnipopis-Isticanje3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Tamnipopis-Isticanje4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Tamnipopis-Isticanje5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Tamnipopis-Isticanje6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FFFFFF" w:themeColor="background1"/>
      <w:sz w:val="24"/>
      <w:szCs w:val="24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color="FFFFFF" w:themeColor="background1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color="FFFFFF" w:themeColor="background1" w:sz="18" w:space="0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color="FFFFFF" w:themeColor="background1" w:sz="18" w:space="0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color="FFFFFF" w:themeColor="background1" w:sz="18" w:space="0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paragraph" w:styleId="Datum">
    <w:name w:val="Date"/>
    <w:basedOn w:val="Normal"/>
    <w:next w:val="Normal"/>
    <w:link w:val="DatumChar"/>
    <w:uiPriority w:val="99"/>
    <w:semiHidden/>
    <w:unhideWhenUsed/>
    <w:rsid w:val="00551CB3"/>
  </w:style>
  <w:style w:type="character" w:styleId="DatumChar" w:customStyle="true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Kartadokumenta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hAnsi="Tahoma" w:cs="Tahoma"/>
      <w:sz w:val="16"/>
      <w:szCs w:val="16"/>
    </w:rPr>
  </w:style>
  <w:style w:type="character" w:styleId="KartadokumentaChar" w:customStyle="true">
    <w:name w:val="Karta dokumenta Char"/>
    <w:basedOn w:val="Zadanifontodlomka"/>
    <w:link w:val="Kartadokumenta"/>
    <w:uiPriority w:val="99"/>
    <w:rsid w:val="00551CB3"/>
    <w:rPr>
      <w:rFonts w:ascii="Tahoma" w:hAnsi="Tahoma" w:cs="Tahoma"/>
      <w:sz w:val="16"/>
      <w:szCs w:val="16"/>
      <w:lang w:val="hr-HR"/>
    </w:rPr>
  </w:style>
  <w:style w:type="paragraph" w:styleId="Potpise-pote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type="character" w:styleId="Potpise-poteChar" w:customStyle="true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Referencakrajnjebiljeke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krajnjebiljeke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krajnjebiljekeChar" w:customStyle="true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paragraph" w:styleId="Povratnaomotnica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hAnsiTheme="majorHAnsi" w:eastAsiaTheme="majorEastAsia" w:cstheme="majorBidi"/>
      <w:sz w:val="20"/>
      <w:szCs w:val="20"/>
    </w:rPr>
  </w:style>
  <w:style w:type="character" w:styleId="SlijeenaHiperveza">
    <w:name w:val="FollowedHyperlink"/>
    <w:basedOn w:val="Zadanifontodlomka"/>
    <w:uiPriority w:val="99"/>
    <w:semiHidden/>
    <w:unhideWhenUsed/>
    <w:rsid w:val="00551CB3"/>
    <w:rPr>
      <w:color w:val="800080" w:themeColor="followedHyperlink"/>
      <w:u w:val="single"/>
    </w:rPr>
  </w:style>
  <w:style w:type="character" w:styleId="Referencafusnote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type="paragraph" w:styleId="Tekstfusnote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type="character" w:styleId="HTML-akronim">
    <w:name w:val="HTML Acronym"/>
    <w:basedOn w:val="Zadanifontodlomka"/>
    <w:uiPriority w:val="99"/>
    <w:semiHidden/>
    <w:unhideWhenUsed/>
    <w:rsid w:val="00551CB3"/>
  </w:style>
  <w:style w:type="paragraph" w:styleId="HTML-adresa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type="character" w:styleId="HTML-adresaChar" w:customStyle="true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type="character" w:styleId="HTML-navod">
    <w:name w:val="HTML Cite"/>
    <w:basedOn w:val="Zadanifontodlomka"/>
    <w:uiPriority w:val="99"/>
    <w:semiHidden/>
    <w:unhideWhenUsed/>
    <w:rsid w:val="00551CB3"/>
    <w:rPr>
      <w:i/>
      <w:iCs/>
    </w:rPr>
  </w:style>
  <w:style w:type="character" w:styleId="HTML-kod">
    <w:name w:val="HTML Code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definicija">
    <w:name w:val="HTML Definition"/>
    <w:basedOn w:val="Zadanifontodlomka"/>
    <w:uiPriority w:val="99"/>
    <w:semiHidden/>
    <w:unhideWhenUsed/>
    <w:rsid w:val="00551CB3"/>
    <w:rPr>
      <w:i/>
      <w:iCs/>
    </w:rPr>
  </w:style>
  <w:style w:type="character" w:styleId="HTML-tipkovnica">
    <w:name w:val="HTML Keyboard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paragraph" w:styleId="HTMLunaprijedoblikovano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hAnsi="Consolas" w:cs="Consolas"/>
      <w:sz w:val="20"/>
      <w:szCs w:val="20"/>
    </w:rPr>
  </w:style>
  <w:style w:type="character" w:styleId="HTMLunaprijedoblikovanoChar" w:customStyle="true">
    <w:name w:val="HTML unaprijed oblikovano Char"/>
    <w:basedOn w:val="Zadanifontodlomka"/>
    <w:link w:val="HTMLunaprijedoblikovano"/>
    <w:uiPriority w:val="99"/>
    <w:semiHidden/>
    <w:rsid w:val="00551CB3"/>
    <w:rPr>
      <w:rFonts w:ascii="Consolas" w:hAnsi="Consolas" w:cs="Consolas"/>
      <w:sz w:val="20"/>
      <w:szCs w:val="20"/>
      <w:lang w:val="hr-HR"/>
    </w:rPr>
  </w:style>
  <w:style w:type="character" w:styleId="HTML-primjer">
    <w:name w:val="HTML Sample"/>
    <w:basedOn w:val="Zadanifontodlomka"/>
    <w:uiPriority w:val="99"/>
    <w:semiHidden/>
    <w:unhideWhenUsed/>
    <w:rsid w:val="00551CB3"/>
    <w:rPr>
      <w:rFonts w:ascii="Consolas" w:hAnsi="Consolas" w:cs="Consolas"/>
      <w:sz w:val="24"/>
      <w:szCs w:val="24"/>
    </w:rPr>
  </w:style>
  <w:style w:type="character" w:styleId="HTMLpisaistroj">
    <w:name w:val="HTML Typewriter"/>
    <w:basedOn w:val="Zadanifontodlomka"/>
    <w:uiPriority w:val="99"/>
    <w:semiHidden/>
    <w:unhideWhenUsed/>
    <w:rsid w:val="00551CB3"/>
    <w:rPr>
      <w:rFonts w:ascii="Consolas" w:hAnsi="Consolas" w:cs="Consolas"/>
      <w:sz w:val="20"/>
      <w:szCs w:val="20"/>
    </w:rPr>
  </w:style>
  <w:style w:type="character" w:styleId="HTML-varijabla">
    <w:name w:val="HTML Variable"/>
    <w:basedOn w:val="Zadanifontodlomka"/>
    <w:uiPriority w:val="99"/>
    <w:semiHidden/>
    <w:unhideWhenUsed/>
    <w:rsid w:val="00551CB3"/>
    <w:rPr>
      <w:i/>
      <w:iCs/>
    </w:rPr>
  </w:style>
  <w:style w:type="paragraph" w:styleId="Indeks1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left="240" w:hanging="240"/>
    </w:pPr>
  </w:style>
  <w:style w:type="paragraph" w:styleId="Indeks2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left="480" w:hanging="240"/>
    </w:pPr>
  </w:style>
  <w:style w:type="paragraph" w:styleId="Indeks3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left="720" w:hanging="240"/>
    </w:pPr>
  </w:style>
  <w:style w:type="paragraph" w:styleId="Indeks4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left="960" w:hanging="240"/>
    </w:pPr>
  </w:style>
  <w:style w:type="paragraph" w:styleId="Indeks5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left="1200" w:hanging="240"/>
    </w:pPr>
  </w:style>
  <w:style w:type="paragraph" w:styleId="Indeks6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left="1440" w:hanging="240"/>
    </w:pPr>
  </w:style>
  <w:style w:type="paragraph" w:styleId="Indeks7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left="1680" w:hanging="240"/>
    </w:pPr>
  </w:style>
  <w:style w:type="paragraph" w:styleId="Indeks8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left="1920" w:hanging="240"/>
    </w:pPr>
  </w:style>
  <w:style w:type="paragraph" w:styleId="Indeks9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left="2160" w:hanging="240"/>
    </w:pPr>
  </w:style>
  <w:style w:type="paragraph" w:styleId="Naslovindeksa">
    <w:name w:val="index heading"/>
    <w:basedOn w:val="Normal"/>
    <w:next w:val="Indeks1"/>
    <w:uiPriority w:val="99"/>
    <w:semiHidden/>
    <w:unhideWhenUsed/>
    <w:rsid w:val="00551CB3"/>
    <w:rPr>
      <w:rFonts w:asciiTheme="majorHAnsi" w:hAnsiTheme="majorHAnsi" w:eastAsiaTheme="majorEastAsia" w:cstheme="majorBidi"/>
      <w:b/>
      <w:bCs/>
    </w:rPr>
  </w:style>
  <w:style w:type="character" w:styleId="Istaknutareferenca">
    <w:name w:val="Intense Reference"/>
    <w:basedOn w:val="Zadanifontodlomka"/>
    <w:uiPriority w:val="99"/>
    <w:unhideWhenUsed/>
    <w:rsid w:val="00551CB3"/>
    <w:rPr>
      <w:b/>
      <w:bCs/>
      <w:smallCaps/>
      <w:color w:val="C0504D" w:themeColor="accent2"/>
      <w:spacing w:val="5"/>
      <w:u w:val="single"/>
    </w:rPr>
  </w:style>
  <w:style w:type="table" w:styleId="Svijetlareetka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1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H w:val="nil"/>
          <w:insideV w:val="single" w:color="000000" w:themeColor="tex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  <w:insideV w:val="single" w:color="000000" w:themeColor="text1" w:sz="8" w:space="0"/>
        </w:tcBorders>
      </w:tcPr>
    </w:tblStylePr>
  </w:style>
  <w:style w:type="table" w:styleId="Svijetlareetka-Isticanje1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1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H w:val="nil"/>
          <w:insideV w:val="single" w:color="4F81BD" w:themeColor="accent1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  <w:insideV w:val="single" w:color="4F81BD" w:themeColor="accent1" w:sz="8" w:space="0"/>
        </w:tcBorders>
      </w:tcPr>
    </w:tblStylePr>
  </w:style>
  <w:style w:type="table" w:styleId="Svijetlareetka-Isticanje2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1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H w:val="nil"/>
          <w:insideV w:val="single" w:color="C0504D" w:themeColor="accent2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  <w:insideV w:val="single" w:color="C0504D" w:themeColor="accent2" w:sz="8" w:space="0"/>
        </w:tcBorders>
      </w:tcPr>
    </w:tblStylePr>
  </w:style>
  <w:style w:type="table" w:styleId="Svijetlareetka-Isticanje3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1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H w:val="nil"/>
          <w:insideV w:val="single" w:color="9BBB59" w:themeColor="accent3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  <w:insideV w:val="single" w:color="9BBB59" w:themeColor="accent3" w:sz="8" w:space="0"/>
        </w:tcBorders>
      </w:tcPr>
    </w:tblStylePr>
  </w:style>
  <w:style w:type="table" w:styleId="Svijetlareetka-Isticanje4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1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H w:val="nil"/>
          <w:insideV w:val="single" w:color="8064A2" w:themeColor="accent4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  <w:insideV w:val="single" w:color="8064A2" w:themeColor="accent4" w:sz="8" w:space="0"/>
        </w:tcBorders>
      </w:tcPr>
    </w:tblStylePr>
  </w:style>
  <w:style w:type="table" w:styleId="Svijetlareetka-Isticanje5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1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H w:val="nil"/>
          <w:insideV w:val="single" w:color="4BACC6" w:themeColor="accent5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  <w:insideV w:val="single" w:color="4BACC6" w:themeColor="accent5" w:sz="8" w:space="0"/>
        </w:tcBorders>
      </w:tcPr>
    </w:tblStylePr>
  </w:style>
  <w:style w:type="table" w:styleId="Srednjareetka-Isticanje6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1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lastRow">
      <w:pPr>
        <w:spacing w:before="0" w:after="0" w:line="240" w:lineRule="auto"/>
      </w:pPr>
      <w:rPr>
        <w:rFonts w:asciiTheme="majorHAnsi" w:hAnsiTheme="majorHAnsi" w:eastAsiaTheme="majorEastAsia" w:cstheme="majorBidi"/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H w:val="nil"/>
          <w:insideV w:val="single" w:color="F79646" w:themeColor="accent6" w:sz="8" w:space="0"/>
        </w:tcBorders>
      </w:tcPr>
    </w:tblStylePr>
    <w:tblStylePr w:type="firstCol">
      <w:rPr>
        <w:rFonts w:asciiTheme="majorHAnsi" w:hAnsiTheme="majorHAnsi" w:eastAsiaTheme="majorEastAsia" w:cstheme="majorBidi"/>
        <w:b/>
        <w:bCs/>
      </w:rPr>
    </w:tblStylePr>
    <w:tblStylePr w:type="lastCol">
      <w:rPr>
        <w:rFonts w:asciiTheme="majorHAnsi" w:hAnsiTheme="majorHAnsi" w:eastAsiaTheme="majorEastAsia" w:cstheme="majorBidi"/>
        <w:b/>
        <w:bCs/>
      </w:rPr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  <w:insideV w:val="single" w:color="F79646" w:themeColor="accent6" w:sz="8" w:space="0"/>
        </w:tcBorders>
      </w:tcPr>
    </w:tblStylePr>
  </w:style>
  <w:style w:type="table" w:styleId="Svijetlipopis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000000" w:themeColor="text1" w:sz="6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  <w:tblStylePr w:type="band1Horz">
      <w:tblPr/>
      <w:tcPr>
        <w:tcBorders>
          <w:top w:val="single" w:color="000000" w:themeColor="text1" w:sz="8" w:space="0"/>
          <w:left w:val="single" w:color="000000" w:themeColor="text1" w:sz="8" w:space="0"/>
          <w:bottom w:val="single" w:color="000000" w:themeColor="text1" w:sz="8" w:space="0"/>
          <w:right w:val="single" w:color="000000" w:themeColor="text1" w:sz="8" w:space="0"/>
        </w:tcBorders>
      </w:tcPr>
    </w:tblStylePr>
  </w:style>
  <w:style w:type="table" w:styleId="Svijetlipopis-Isticanje1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F81BD" w:themeColor="accent1" w:sz="6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  <w:tblStylePr w:type="band1Horz">
      <w:tblPr/>
      <w:tcPr>
        <w:tcBorders>
          <w:top w:val="single" w:color="4F81BD" w:themeColor="accent1" w:sz="8" w:space="0"/>
          <w:left w:val="single" w:color="4F81BD" w:themeColor="accent1" w:sz="8" w:space="0"/>
          <w:bottom w:val="single" w:color="4F81BD" w:themeColor="accent1" w:sz="8" w:space="0"/>
          <w:right w:val="single" w:color="4F81BD" w:themeColor="accent1" w:sz="8" w:space="0"/>
        </w:tcBorders>
      </w:tcPr>
    </w:tblStylePr>
  </w:style>
  <w:style w:type="table" w:styleId="Svijetlipopis-Isticanje2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0504D" w:themeColor="accent2" w:sz="6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  <w:tblStylePr w:type="band1Horz">
      <w:tblPr/>
      <w:tcPr>
        <w:tcBorders>
          <w:top w:val="single" w:color="C0504D" w:themeColor="accent2" w:sz="8" w:space="0"/>
          <w:left w:val="single" w:color="C0504D" w:themeColor="accent2" w:sz="8" w:space="0"/>
          <w:bottom w:val="single" w:color="C0504D" w:themeColor="accent2" w:sz="8" w:space="0"/>
          <w:right w:val="single" w:color="C0504D" w:themeColor="accent2" w:sz="8" w:space="0"/>
        </w:tcBorders>
      </w:tcPr>
    </w:tblStylePr>
  </w:style>
  <w:style w:type="table" w:styleId="Svijetlipopis-Isticanje3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BBB59" w:themeColor="accent3" w:sz="6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  <w:tblStylePr w:type="band1Horz">
      <w:tblPr/>
      <w:tcPr>
        <w:tcBorders>
          <w:top w:val="single" w:color="9BBB59" w:themeColor="accent3" w:sz="8" w:space="0"/>
          <w:left w:val="single" w:color="9BBB59" w:themeColor="accent3" w:sz="8" w:space="0"/>
          <w:bottom w:val="single" w:color="9BBB59" w:themeColor="accent3" w:sz="8" w:space="0"/>
          <w:right w:val="single" w:color="9BBB59" w:themeColor="accent3" w:sz="8" w:space="0"/>
        </w:tcBorders>
      </w:tcPr>
    </w:tblStylePr>
  </w:style>
  <w:style w:type="table" w:styleId="Svijetlipopis-Isticanje4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8064A2" w:themeColor="accent4" w:sz="6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  <w:tblStylePr w:type="band1Horz">
      <w:tblPr/>
      <w:tcPr>
        <w:tcBorders>
          <w:top w:val="single" w:color="8064A2" w:themeColor="accent4" w:sz="8" w:space="0"/>
          <w:left w:val="single" w:color="8064A2" w:themeColor="accent4" w:sz="8" w:space="0"/>
          <w:bottom w:val="single" w:color="8064A2" w:themeColor="accent4" w:sz="8" w:space="0"/>
          <w:right w:val="single" w:color="8064A2" w:themeColor="accent4" w:sz="8" w:space="0"/>
        </w:tcBorders>
      </w:tcPr>
    </w:tblStylePr>
  </w:style>
  <w:style w:type="table" w:styleId="Svijetlipopis-Isticanje5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BACC6" w:themeColor="accent5" w:sz="6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  <w:tblStylePr w:type="band1Horz">
      <w:tblPr/>
      <w:tcPr>
        <w:tcBorders>
          <w:top w:val="single" w:color="4BACC6" w:themeColor="accent5" w:sz="8" w:space="0"/>
          <w:left w:val="single" w:color="4BACC6" w:themeColor="accent5" w:sz="8" w:space="0"/>
          <w:bottom w:val="single" w:color="4BACC6" w:themeColor="accent5" w:sz="8" w:space="0"/>
          <w:right w:val="single" w:color="4BACC6" w:themeColor="accent5" w:sz="8" w:space="0"/>
        </w:tcBorders>
      </w:tcPr>
    </w:tblStylePr>
  </w:style>
  <w:style w:type="table" w:styleId="Srednjipopis-Isticanje6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79646" w:themeColor="accent6" w:sz="6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  <w:tblStylePr w:type="band1Horz">
      <w:tblPr/>
      <w:tcPr>
        <w:tcBorders>
          <w:top w:val="single" w:color="F79646" w:themeColor="accent6" w:sz="8" w:space="0"/>
          <w:left w:val="single" w:color="F79646" w:themeColor="accent6" w:sz="8" w:space="0"/>
          <w:bottom w:val="single" w:color="F79646" w:themeColor="accent6" w:sz="8" w:space="0"/>
          <w:right w:val="single" w:color="F79646" w:themeColor="accent6" w:sz="8" w:space="0"/>
        </w:tcBorders>
      </w:tcPr>
    </w:tblStylePr>
  </w:style>
  <w:style w:type="table" w:styleId="Svijetlosjenanj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 w:themeShade="BF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000000" w:themeColor="text1" w:sz="8" w:space="0"/>
          <w:left w:val="nil"/>
          <w:bottom w:val="single" w:color="000000" w:themeColor="tex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vijetlosjenanje-Isticanje1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65F91" w:themeColor="accent1" w:themeShade="BF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F81BD" w:themeColor="accent1" w:sz="8" w:space="0"/>
          <w:left w:val="nil"/>
          <w:bottom w:val="single" w:color="4F81BD" w:themeColor="accent1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vijetlosjenanje-Isticanje2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943634" w:themeColor="accent2" w:themeShade="BF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C0504D" w:themeColor="accent2" w:sz="8" w:space="0"/>
          <w:left w:val="nil"/>
          <w:bottom w:val="single" w:color="C0504D" w:themeColor="accent2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vijetlosjenanje-Isticanje3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76923C" w:themeColor="accent3" w:themeShade="BF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9BBB59" w:themeColor="accent3" w:sz="8" w:space="0"/>
          <w:left w:val="nil"/>
          <w:bottom w:val="single" w:color="9BBB59" w:themeColor="accent3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vijetlosjenanje-Isticanje4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5F497A" w:themeColor="accent4" w:themeShade="BF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8064A2" w:themeColor="accent4" w:sz="8" w:space="0"/>
          <w:left w:val="nil"/>
          <w:bottom w:val="single" w:color="8064A2" w:themeColor="accent4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vijetlosjenanje-Isticanje5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31849B" w:themeColor="accent5" w:themeShade="BF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4BACC6" w:themeColor="accent5" w:sz="8" w:space="0"/>
          <w:left w:val="nil"/>
          <w:bottom w:val="single" w:color="4BACC6" w:themeColor="accent5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vijetlosjenanje-Isticanje6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E36C0A" w:themeColor="accent6" w:themeShade="BF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color="F79646" w:themeColor="accent6" w:sz="8" w:space="0"/>
          <w:left w:val="nil"/>
          <w:bottom w:val="single" w:color="F79646" w:themeColor="accent6" w:sz="8" w:space="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character" w:styleId="Brojretka">
    <w:name w:val="line number"/>
    <w:basedOn w:val="Zadanifontodlomka"/>
    <w:uiPriority w:val="99"/>
    <w:semiHidden/>
    <w:unhideWhenUsed/>
    <w:rsid w:val="00551CB3"/>
  </w:style>
  <w:style w:type="paragraph" w:styleId="Tekstmakronaredbe">
    <w:name w:val="macro"/>
    <w:link w:val="TekstmakronaredbeChar"/>
    <w:uiPriority w:val="99"/>
    <w:semiHidden/>
    <w:unhideWhenUsed/>
    <w:rsid w:val="00551CB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</w:pPr>
    <w:rPr>
      <w:rFonts w:ascii="Consolas" w:hAnsi="Consolas" w:cs="Consolas"/>
      <w:sz w:val="20"/>
      <w:szCs w:val="20"/>
    </w:rPr>
  </w:style>
  <w:style w:type="character" w:styleId="TekstmakronaredbeChar" w:customStyle="true">
    <w:name w:val="Tekst makronaredbe Char"/>
    <w:basedOn w:val="Zadanifontodlomka"/>
    <w:link w:val="Tekstmakronaredbe"/>
    <w:uiPriority w:val="99"/>
    <w:semiHidden/>
    <w:rsid w:val="00551CB3"/>
    <w:rPr>
      <w:rFonts w:ascii="Consolas" w:hAnsi="Consolas" w:cs="Consolas"/>
      <w:sz w:val="20"/>
      <w:szCs w:val="20"/>
    </w:rPr>
  </w:style>
  <w:style w:type="table" w:styleId="Srednjareetka1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  <w:insideV w:val="single" w:color="404040" w:themeColor="text1" w:themeTint="BF" w:sz="8" w:space="0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404040" w:themeColor="tex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Srednjareetka1-Isticanje1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  <w:insideV w:val="single" w:color="7BA0CD" w:themeColor="accent1" w:themeTint="BF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BA0CD" w:themeColor="accent1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Srednjareetka1-Isticanje2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  <w:insideV w:val="single" w:color="CF7B79" w:themeColor="accent2" w:themeTint="BF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CF7B79" w:themeColor="accent2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Srednjareetka1-Isticanje3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  <w:insideV w:val="single" w:color="B3CC82" w:themeColor="accent3" w:themeTint="BF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B3CC82" w:themeColor="accent3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rednjareetka1-Isticanje4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  <w:insideV w:val="single" w:color="9F8AB9" w:themeColor="accent4" w:themeTint="BF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9F8AB9" w:themeColor="accent4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Srednjareetka1-Isticanje5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  <w:insideV w:val="single" w:color="78C0D4" w:themeColor="accent5" w:themeTint="BF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78C0D4" w:themeColor="accent5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Srednjareetka1-Isticanje6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  <w:insideV w:val="single" w:color="F9B074" w:themeColor="accent6" w:themeTint="BF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color="F9B074" w:themeColor="accent6" w:themeTint="BF" w:sz="1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Srednjareetka2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  <w:insideH w:val="single" w:color="000000" w:themeColor="text1" w:sz="8" w:space="0"/>
        <w:insideV w:val="single" w:color="000000" w:themeColor="text1" w:sz="8" w:space="0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color="000000" w:themeColor="text1" w:sz="6" w:space="0"/>
          <w:insideV w:val="single" w:color="000000" w:themeColor="text1" w:sz="6" w:space="0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1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  <w:insideH w:val="single" w:color="4F81BD" w:themeColor="accent1" w:sz="8" w:space="0"/>
        <w:insideV w:val="single" w:color="4F81BD" w:themeColor="accent1" w:sz="8" w:space="0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color="4F81BD" w:themeColor="accent1" w:sz="6" w:space="0"/>
          <w:insideV w:val="single" w:color="4F81BD" w:themeColor="accent1" w:sz="6" w:space="0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2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  <w:insideH w:val="single" w:color="C0504D" w:themeColor="accent2" w:sz="8" w:space="0"/>
        <w:insideV w:val="single" w:color="C0504D" w:themeColor="accent2" w:sz="8" w:space="0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color="C0504D" w:themeColor="accent2" w:sz="6" w:space="0"/>
          <w:insideV w:val="single" w:color="C0504D" w:themeColor="accent2" w:sz="6" w:space="0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3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  <w:insideH w:val="single" w:color="9BBB59" w:themeColor="accent3" w:sz="8" w:space="0"/>
        <w:insideV w:val="single" w:color="9BBB59" w:themeColor="accent3" w:sz="8" w:space="0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color="9BBB59" w:themeColor="accent3" w:sz="6" w:space="0"/>
          <w:insideV w:val="single" w:color="9BBB59" w:themeColor="accent3" w:sz="6" w:space="0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4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  <w:insideH w:val="single" w:color="8064A2" w:themeColor="accent4" w:sz="8" w:space="0"/>
        <w:insideV w:val="single" w:color="8064A2" w:themeColor="accent4" w:sz="8" w:space="0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color="8064A2" w:themeColor="accent4" w:sz="6" w:space="0"/>
          <w:insideV w:val="single" w:color="8064A2" w:themeColor="accent4" w:sz="6" w:space="0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5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  <w:insideH w:val="single" w:color="4BACC6" w:themeColor="accent5" w:sz="8" w:space="0"/>
        <w:insideV w:val="single" w:color="4BACC6" w:themeColor="accent5" w:sz="8" w:space="0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color="4BACC6" w:themeColor="accent5" w:sz="6" w:space="0"/>
          <w:insideV w:val="single" w:color="4BACC6" w:themeColor="accent5" w:sz="6" w:space="0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2-Isticanje6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  <w:insideH w:val="single" w:color="F79646" w:themeColor="accent6" w:sz="8" w:space="0"/>
        <w:insideV w:val="single" w:color="F79646" w:themeColor="accent6" w:sz="8" w:space="0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color="000000" w:themeColor="text1" w:sz="12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false"/>
        <w:bCs w:val="false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color="F79646" w:themeColor="accent6" w:sz="6" w:space="0"/>
          <w:insideV w:val="single" w:color="F79646" w:themeColor="accent6" w:sz="6" w:space="0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Srednjareetka3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C0C0C0" w:themeFill="tex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000000" w:themeFill="tex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808080" w:themeFill="text1" w:themeFillTint="7F"/>
      </w:tcPr>
    </w:tblStylePr>
  </w:style>
  <w:style w:type="table" w:styleId="Srednjareetka3-Isticanje1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3DFEE" w:themeFill="accent1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F81BD" w:themeFill="accent1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7BFDE" w:themeFill="accent1" w:themeFillTint="7F"/>
      </w:tcPr>
    </w:tblStylePr>
  </w:style>
  <w:style w:type="table" w:styleId="Srednjareetka3-Isticanje2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FD3D2" w:themeFill="accent2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C0504D" w:themeFill="accent2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DFA7A6" w:themeFill="accent2" w:themeFillTint="7F"/>
      </w:tcPr>
    </w:tblStylePr>
  </w:style>
  <w:style w:type="table" w:styleId="Srednjareetka3-Isticanje3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E6EED5" w:themeFill="accent3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9BBB59" w:themeFill="accent3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CDDDAC" w:themeFill="accent3" w:themeFillTint="7F"/>
      </w:tcPr>
    </w:tblStylePr>
  </w:style>
  <w:style w:type="table" w:styleId="Srednjareetka3-Isticanje4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FD8E8" w:themeFill="accent4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8064A2" w:themeFill="accent4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BFB1D0" w:themeFill="accent4" w:themeFillTint="7F"/>
      </w:tcPr>
    </w:tblStylePr>
  </w:style>
  <w:style w:type="table" w:styleId="Srednjareetka3-Isticanje5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D2EAF1" w:themeFill="accent5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4BACC6" w:themeFill="accent5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A5D5E2" w:themeFill="accent5" w:themeFillTint="7F"/>
      </w:tcPr>
    </w:tblStylePr>
  </w:style>
  <w:style w:type="table" w:styleId="Srednjareetka3-Isticanje6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FFFFF" w:themeColor="background1" w:sz="8" w:space="0"/>
        <w:left w:val="single" w:color="FFFFFF" w:themeColor="background1" w:sz="8" w:space="0"/>
        <w:bottom w:val="single" w:color="FFFFFF" w:themeColor="background1" w:sz="8" w:space="0"/>
        <w:right w:val="single" w:color="FFFFFF" w:themeColor="background1" w:sz="8" w:space="0"/>
        <w:insideH w:val="single" w:color="FFFFFF" w:themeColor="background1" w:sz="6" w:space="0"/>
        <w:insideV w:val="single" w:color="FFFFFF" w:themeColor="background1" w:sz="6" w:space="0"/>
      </w:tblBorders>
    </w:tblPr>
    <w:tcPr>
      <w:shd w:val="clear" w:color="auto" w:fill="FDE4D0" w:themeFill="accent6" w:themeFillTint="3F"/>
    </w:tcPr>
    <w:tblStylePr w:type="fir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24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lastRow">
      <w:rPr>
        <w:b/>
        <w:bCs/>
        <w:i w:val="false"/>
        <w:iCs w:val="false"/>
        <w:color w:val="FFFFFF" w:themeColor="background1"/>
      </w:rPr>
      <w:tblPr/>
      <w:tcPr>
        <w:tcBorders>
          <w:top w:val="single" w:color="FFFFFF" w:themeColor="background1" w:sz="24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single" w:color="FFFFFF" w:themeColor="background1" w:sz="8" w:space="0"/>
        </w:tcBorders>
        <w:shd w:val="clear" w:color="auto" w:fill="F79646" w:themeFill="accent6"/>
      </w:tcPr>
    </w:tblStylePr>
    <w:tblStylePr w:type="firstCol">
      <w:rPr>
        <w:b/>
        <w:bCs/>
        <w:i w:val="false"/>
        <w:iCs w:val="false"/>
        <w:color w:val="FFFFFF" w:themeColor="background1"/>
      </w:rPr>
      <w:tblPr/>
      <w:tcPr>
        <w:tcBorders>
          <w:left w:val="single" w:color="FFFFFF" w:themeColor="background1" w:sz="8" w:space="0"/>
          <w:right w:val="single" w:color="FFFFFF" w:themeColor="background1" w:sz="24" w:space="0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false"/>
        <w:iCs w:val="false"/>
        <w:color w:val="FFFFFF" w:themeColor="background1"/>
      </w:rPr>
      <w:tblPr/>
      <w:tcPr>
        <w:tcBorders>
          <w:top w:val="nil"/>
          <w:left w:val="single" w:color="FFFFFF" w:themeColor="background1" w:sz="24" w:space="0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color="FFFFFF" w:themeColor="background1" w:sz="8" w:space="0"/>
          <w:left w:val="single" w:color="FFFFFF" w:themeColor="background1" w:sz="8" w:space="0"/>
          <w:bottom w:val="single" w:color="FFFFFF" w:themeColor="background1" w:sz="8" w:space="0"/>
          <w:right w:val="single" w:color="FFFFFF" w:themeColor="background1" w:sz="8" w:space="0"/>
          <w:insideH w:val="single" w:color="FFFFFF" w:themeColor="background1" w:sz="8" w:space="0"/>
          <w:insideV w:val="single" w:color="FFFFFF" w:themeColor="background1" w:sz="8" w:space="0"/>
        </w:tcBorders>
        <w:shd w:val="clear" w:color="auto" w:fill="FBCAA2" w:themeFill="accent6" w:themeFillTint="7F"/>
      </w:tcPr>
    </w:tblStylePr>
  </w:style>
  <w:style w:type="table" w:styleId="Srednjipopis1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bottom w:val="single" w:color="000000" w:themeColor="tex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000000" w:themeColor="tex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000000" w:themeColor="text1" w:sz="8" w:space="0"/>
          <w:bottom w:val="single" w:color="000000" w:themeColor="text1" w:sz="8" w:space="0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Srednjipopis1-Isticanje1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bottom w:val="single" w:color="4F81BD" w:themeColor="accent1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F81BD" w:themeColor="accent1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F81BD" w:themeColor="accent1" w:sz="8" w:space="0"/>
          <w:bottom w:val="single" w:color="4F81BD" w:themeColor="accent1" w:sz="8" w:space="0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Srednjipopis1-Isticanje2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bottom w:val="single" w:color="C0504D" w:themeColor="accent2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C0504D" w:themeColor="accent2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C0504D" w:themeColor="accent2" w:sz="8" w:space="0"/>
          <w:bottom w:val="single" w:color="C0504D" w:themeColor="accent2" w:sz="8" w:space="0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Srednjipopis1-Isticanje3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bottom w:val="single" w:color="9BBB59" w:themeColor="accent3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9BBB59" w:themeColor="accent3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9BBB59" w:themeColor="accent3" w:sz="8" w:space="0"/>
          <w:bottom w:val="single" w:color="9BBB59" w:themeColor="accent3" w:sz="8" w:space="0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Srednjipopis1-Isticanje4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bottom w:val="single" w:color="8064A2" w:themeColor="accent4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8064A2" w:themeColor="accent4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8064A2" w:themeColor="accent4" w:sz="8" w:space="0"/>
          <w:bottom w:val="single" w:color="8064A2" w:themeColor="accent4" w:sz="8" w:space="0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Srednjipopis1-Isticanje5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bottom w:val="single" w:color="4BACC6" w:themeColor="accent5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4BACC6" w:themeColor="accent5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4BACC6" w:themeColor="accent5" w:sz="8" w:space="0"/>
          <w:bottom w:val="single" w:color="4BACC6" w:themeColor="accent5" w:sz="8" w:space="0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Srednjipopis1-Isticanje6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bottom w:val="single" w:color="F79646" w:themeColor="accent6" w:sz="8" w:space="0"/>
      </w:tblBorders>
    </w:tblPr>
    <w:tblStylePr w:type="firstRow">
      <w:rPr>
        <w:rFonts w:asciiTheme="majorHAnsi" w:hAnsiTheme="majorHAnsi" w:eastAsiaTheme="majorEastAsia" w:cstheme="majorBidi"/>
      </w:rPr>
      <w:tblPr/>
      <w:tcPr>
        <w:tcBorders>
          <w:top w:val="nil"/>
          <w:bottom w:val="single" w:color="F79646" w:themeColor="accent6" w:sz="8" w:space="0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color="F79646" w:themeColor="accent6" w:sz="8" w:space="0"/>
          <w:bottom w:val="single" w:color="F79646" w:themeColor="accent6" w:sz="8" w:space="0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Srednjipopis2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000000" w:themeColor="text1" w:sz="8" w:space="0"/>
        <w:left w:val="single" w:color="000000" w:themeColor="text1" w:sz="8" w:space="0"/>
        <w:bottom w:val="single" w:color="000000" w:themeColor="text1" w:sz="8" w:space="0"/>
        <w:right w:val="single" w:color="000000" w:themeColor="tex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000000" w:themeColor="tex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000000" w:themeColor="tex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000000" w:themeColor="tex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000000" w:themeColor="tex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1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F81BD" w:themeColor="accent1" w:sz="8" w:space="0"/>
        <w:left w:val="single" w:color="4F81BD" w:themeColor="accent1" w:sz="8" w:space="0"/>
        <w:bottom w:val="single" w:color="4F81BD" w:themeColor="accent1" w:sz="8" w:space="0"/>
        <w:right w:val="single" w:color="4F81BD" w:themeColor="accent1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F81BD" w:themeColor="accent1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F81BD" w:themeColor="accent1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F81BD" w:themeColor="accent1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F81BD" w:themeColor="accent1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2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C0504D" w:themeColor="accent2" w:sz="8" w:space="0"/>
        <w:left w:val="single" w:color="C0504D" w:themeColor="accent2" w:sz="8" w:space="0"/>
        <w:bottom w:val="single" w:color="C0504D" w:themeColor="accent2" w:sz="8" w:space="0"/>
        <w:right w:val="single" w:color="C0504D" w:themeColor="accent2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C0504D" w:themeColor="accent2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C0504D" w:themeColor="accent2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C0504D" w:themeColor="accent2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C0504D" w:themeColor="accent2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3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9BBB59" w:themeColor="accent3" w:sz="8" w:space="0"/>
        <w:left w:val="single" w:color="9BBB59" w:themeColor="accent3" w:sz="8" w:space="0"/>
        <w:bottom w:val="single" w:color="9BBB59" w:themeColor="accent3" w:sz="8" w:space="0"/>
        <w:right w:val="single" w:color="9BBB59" w:themeColor="accent3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9BBB59" w:themeColor="accent3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9BBB59" w:themeColor="accent3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9BBB59" w:themeColor="accent3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9BBB59" w:themeColor="accent3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4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8064A2" w:themeColor="accent4" w:sz="8" w:space="0"/>
        <w:left w:val="single" w:color="8064A2" w:themeColor="accent4" w:sz="8" w:space="0"/>
        <w:bottom w:val="single" w:color="8064A2" w:themeColor="accent4" w:sz="8" w:space="0"/>
        <w:right w:val="single" w:color="8064A2" w:themeColor="accent4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8064A2" w:themeColor="accent4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8064A2" w:themeColor="accent4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8064A2" w:themeColor="accent4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8064A2" w:themeColor="accent4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5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4BACC6" w:themeColor="accent5" w:sz="8" w:space="0"/>
        <w:left w:val="single" w:color="4BACC6" w:themeColor="accent5" w:sz="8" w:space="0"/>
        <w:bottom w:val="single" w:color="4BACC6" w:themeColor="accent5" w:sz="8" w:space="0"/>
        <w:right w:val="single" w:color="4BACC6" w:themeColor="accent5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4BACC6" w:themeColor="accent5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4BACC6" w:themeColor="accent5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4BACC6" w:themeColor="accent5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4BACC6" w:themeColor="accent5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ipopis2-Isticanje6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hAnsiTheme="majorHAnsi" w:eastAsiaTheme="majorEastAsia" w:cstheme="majorBidi"/>
      <w:color w:val="000000" w:themeColor="text1"/>
      <w:sz w:val="24"/>
      <w:szCs w:val="24"/>
    </w:rPr>
    <w:tblPr>
      <w:tblStyleRowBandSize w:val="1"/>
      <w:tblStyleColBandSize w:val="1"/>
      <w:tblBorders>
        <w:top w:val="single" w:color="F79646" w:themeColor="accent6" w:sz="8" w:space="0"/>
        <w:left w:val="single" w:color="F79646" w:themeColor="accent6" w:sz="8" w:space="0"/>
        <w:bottom w:val="single" w:color="F79646" w:themeColor="accent6" w:sz="8" w:space="0"/>
        <w:right w:val="single" w:color="F79646" w:themeColor="accent6" w:sz="8" w:space="0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color="F79646" w:themeColor="accent6" w:sz="24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color="F79646" w:themeColor="accent6" w:sz="8" w:space="0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color="F79646" w:themeColor="accent6" w:sz="8" w:space="0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color="F79646" w:themeColor="accent6" w:sz="8" w:space="0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Srednjesjenanje1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404040" w:themeColor="text1" w:themeTint="BF" w:sz="8" w:space="0"/>
        <w:left w:val="single" w:color="404040" w:themeColor="text1" w:themeTint="BF" w:sz="8" w:space="0"/>
        <w:bottom w:val="single" w:color="404040" w:themeColor="text1" w:themeTint="BF" w:sz="8" w:space="0"/>
        <w:right w:val="single" w:color="404040" w:themeColor="text1" w:themeTint="BF" w:sz="8" w:space="0"/>
        <w:insideH w:val="single" w:color="404040" w:themeColor="tex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404040" w:themeColor="text1" w:themeTint="BF" w:sz="8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404040" w:themeColor="text1" w:themeTint="BF" w:sz="6" w:space="0"/>
          <w:left w:val="single" w:color="404040" w:themeColor="text1" w:themeTint="BF" w:sz="8" w:space="0"/>
          <w:bottom w:val="single" w:color="404040" w:themeColor="text1" w:themeTint="BF" w:sz="8" w:space="0"/>
          <w:right w:val="single" w:color="404040" w:themeColor="tex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1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BA0CD" w:themeColor="accent1" w:themeTint="BF" w:sz="8" w:space="0"/>
        <w:left w:val="single" w:color="7BA0CD" w:themeColor="accent1" w:themeTint="BF" w:sz="8" w:space="0"/>
        <w:bottom w:val="single" w:color="7BA0CD" w:themeColor="accent1" w:themeTint="BF" w:sz="8" w:space="0"/>
        <w:right w:val="single" w:color="7BA0CD" w:themeColor="accent1" w:themeTint="BF" w:sz="8" w:space="0"/>
        <w:insideH w:val="single" w:color="7BA0CD" w:themeColor="accent1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BA0CD" w:themeColor="accent1" w:themeTint="BF" w:sz="8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BA0CD" w:themeColor="accent1" w:themeTint="BF" w:sz="6" w:space="0"/>
          <w:left w:val="single" w:color="7BA0CD" w:themeColor="accent1" w:themeTint="BF" w:sz="8" w:space="0"/>
          <w:bottom w:val="single" w:color="7BA0CD" w:themeColor="accent1" w:themeTint="BF" w:sz="8" w:space="0"/>
          <w:right w:val="single" w:color="7BA0CD" w:themeColor="accent1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2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CF7B79" w:themeColor="accent2" w:themeTint="BF" w:sz="8" w:space="0"/>
        <w:left w:val="single" w:color="CF7B79" w:themeColor="accent2" w:themeTint="BF" w:sz="8" w:space="0"/>
        <w:bottom w:val="single" w:color="CF7B79" w:themeColor="accent2" w:themeTint="BF" w:sz="8" w:space="0"/>
        <w:right w:val="single" w:color="CF7B79" w:themeColor="accent2" w:themeTint="BF" w:sz="8" w:space="0"/>
        <w:insideH w:val="single" w:color="CF7B79" w:themeColor="accent2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CF7B79" w:themeColor="accent2" w:themeTint="BF" w:sz="8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CF7B79" w:themeColor="accent2" w:themeTint="BF" w:sz="6" w:space="0"/>
          <w:left w:val="single" w:color="CF7B79" w:themeColor="accent2" w:themeTint="BF" w:sz="8" w:space="0"/>
          <w:bottom w:val="single" w:color="CF7B79" w:themeColor="accent2" w:themeTint="BF" w:sz="8" w:space="0"/>
          <w:right w:val="single" w:color="CF7B79" w:themeColor="accent2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3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B3CC82" w:themeColor="accent3" w:themeTint="BF" w:sz="8" w:space="0"/>
        <w:left w:val="single" w:color="B3CC82" w:themeColor="accent3" w:themeTint="BF" w:sz="8" w:space="0"/>
        <w:bottom w:val="single" w:color="B3CC82" w:themeColor="accent3" w:themeTint="BF" w:sz="8" w:space="0"/>
        <w:right w:val="single" w:color="B3CC82" w:themeColor="accent3" w:themeTint="BF" w:sz="8" w:space="0"/>
        <w:insideH w:val="single" w:color="B3CC82" w:themeColor="accent3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B3CC82" w:themeColor="accent3" w:themeTint="BF" w:sz="8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B3CC82" w:themeColor="accent3" w:themeTint="BF" w:sz="6" w:space="0"/>
          <w:left w:val="single" w:color="B3CC82" w:themeColor="accent3" w:themeTint="BF" w:sz="8" w:space="0"/>
          <w:bottom w:val="single" w:color="B3CC82" w:themeColor="accent3" w:themeTint="BF" w:sz="8" w:space="0"/>
          <w:right w:val="single" w:color="B3CC82" w:themeColor="accent3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4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9F8AB9" w:themeColor="accent4" w:themeTint="BF" w:sz="8" w:space="0"/>
        <w:left w:val="single" w:color="9F8AB9" w:themeColor="accent4" w:themeTint="BF" w:sz="8" w:space="0"/>
        <w:bottom w:val="single" w:color="9F8AB9" w:themeColor="accent4" w:themeTint="BF" w:sz="8" w:space="0"/>
        <w:right w:val="single" w:color="9F8AB9" w:themeColor="accent4" w:themeTint="BF" w:sz="8" w:space="0"/>
        <w:insideH w:val="single" w:color="9F8AB9" w:themeColor="accent4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9F8AB9" w:themeColor="accent4" w:themeTint="BF" w:sz="8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9F8AB9" w:themeColor="accent4" w:themeTint="BF" w:sz="6" w:space="0"/>
          <w:left w:val="single" w:color="9F8AB9" w:themeColor="accent4" w:themeTint="BF" w:sz="8" w:space="0"/>
          <w:bottom w:val="single" w:color="9F8AB9" w:themeColor="accent4" w:themeTint="BF" w:sz="8" w:space="0"/>
          <w:right w:val="single" w:color="9F8AB9" w:themeColor="accent4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5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78C0D4" w:themeColor="accent5" w:themeTint="BF" w:sz="8" w:space="0"/>
        <w:left w:val="single" w:color="78C0D4" w:themeColor="accent5" w:themeTint="BF" w:sz="8" w:space="0"/>
        <w:bottom w:val="single" w:color="78C0D4" w:themeColor="accent5" w:themeTint="BF" w:sz="8" w:space="0"/>
        <w:right w:val="single" w:color="78C0D4" w:themeColor="accent5" w:themeTint="BF" w:sz="8" w:space="0"/>
        <w:insideH w:val="single" w:color="78C0D4" w:themeColor="accent5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78C0D4" w:themeColor="accent5" w:themeTint="BF" w:sz="8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78C0D4" w:themeColor="accent5" w:themeTint="BF" w:sz="6" w:space="0"/>
          <w:left w:val="single" w:color="78C0D4" w:themeColor="accent5" w:themeTint="BF" w:sz="8" w:space="0"/>
          <w:bottom w:val="single" w:color="78C0D4" w:themeColor="accent5" w:themeTint="BF" w:sz="8" w:space="0"/>
          <w:right w:val="single" w:color="78C0D4" w:themeColor="accent5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1-Isticanje6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F9B074" w:themeColor="accent6" w:themeTint="BF" w:sz="8" w:space="0"/>
        <w:left w:val="single" w:color="F9B074" w:themeColor="accent6" w:themeTint="BF" w:sz="8" w:space="0"/>
        <w:bottom w:val="single" w:color="F9B074" w:themeColor="accent6" w:themeTint="BF" w:sz="8" w:space="0"/>
        <w:right w:val="single" w:color="F9B074" w:themeColor="accent6" w:themeTint="BF" w:sz="8" w:space="0"/>
        <w:insideH w:val="single" w:color="F9B074" w:themeColor="accent6" w:themeTint="BF" w:sz="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F9B074" w:themeColor="accent6" w:themeTint="BF" w:sz="8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color="F9B074" w:themeColor="accent6" w:themeTint="BF" w:sz="6" w:space="0"/>
          <w:left w:val="single" w:color="F9B074" w:themeColor="accent6" w:themeTint="BF" w:sz="8" w:space="0"/>
          <w:bottom w:val="single" w:color="F9B074" w:themeColor="accent6" w:themeTint="BF" w:sz="8" w:space="0"/>
          <w:right w:val="single" w:color="F9B074" w:themeColor="accent6" w:themeTint="BF" w:sz="8" w:space="0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rednjesjenanje2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1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2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3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4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5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table" w:styleId="Srednjesjenanje2-Isticanje6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val="single" w:color="auto" w:sz="18" w:space="0"/>
        <w:bottom w:val="single" w:color="auto" w:sz="18" w:space="0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color="auto" w:sz="6" w:space="0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color="auto" w:sz="18" w:space="0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color="auto" w:sz="18" w:space="0"/>
          <w:left w:val="nil"/>
          <w:bottom w:val="single" w:color="auto" w:sz="18" w:space="0"/>
          <w:right w:val="nil"/>
          <w:insideH w:val="nil"/>
          <w:insideV w:val="nil"/>
        </w:tcBorders>
      </w:tcPr>
    </w:tblStylePr>
  </w:style>
  <w:style w:type="paragraph" w:styleId="Zaglavljeporuke">
    <w:name w:val="Message Header"/>
    <w:basedOn w:val="Normal"/>
    <w:link w:val="ZaglavljeporukeChar"/>
    <w:uiPriority w:val="99"/>
    <w:semiHidden/>
    <w:unhideWhenUsed/>
    <w:rsid w:val="00551CB3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spacing w:after="0"/>
      <w:ind w:left="1134" w:hanging="1134"/>
    </w:pPr>
    <w:rPr>
      <w:rFonts w:asciiTheme="majorHAnsi" w:hAnsiTheme="majorHAnsi" w:eastAsiaTheme="majorEastAsia" w:cstheme="majorBidi"/>
    </w:rPr>
  </w:style>
  <w:style w:type="character" w:styleId="ZaglavljeporukeChar" w:customStyle="true">
    <w:name w:val="Zaglavlje poruke Char"/>
    <w:basedOn w:val="Zadanifontodlomka"/>
    <w:link w:val="Zaglavljeporuke"/>
    <w:uiPriority w:val="99"/>
    <w:semiHidden/>
    <w:rsid w:val="00551CB3"/>
    <w:rPr>
      <w:rFonts w:asciiTheme="majorHAnsi" w:hAnsiTheme="majorHAnsi" w:eastAsiaTheme="majorEastAsia" w:cstheme="majorBidi"/>
      <w:sz w:val="24"/>
      <w:szCs w:val="24"/>
      <w:shd w:val="pct20" w:color="auto" w:fill="auto"/>
      <w:lang w:val="hr-HR"/>
    </w:rPr>
  </w:style>
  <w:style w:type="paragraph" w:styleId="NormalDefault" w:customStyle="true">
    <w:name w:val="Normal_Default"/>
    <w:basedOn w:val="Normal"/>
    <w:link w:val="NormalDefaultChar"/>
    <w:rsid w:val="00EB0D4C"/>
  </w:style>
  <w:style w:type="character" w:styleId="NormalDefaultChar" w:customStyle="true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type="paragraph" w:styleId="Naslovbiljeke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type="character" w:styleId="NaslovbiljekeChar" w:customStyle="true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Obinitekst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hAnsi="Consolas" w:cs="Consolas"/>
      <w:sz w:val="21"/>
      <w:szCs w:val="21"/>
    </w:rPr>
  </w:style>
  <w:style w:type="character" w:styleId="ObinitekstChar" w:customStyle="true">
    <w:name w:val="Obični tekst Char"/>
    <w:basedOn w:val="Zadanifontodlomka"/>
    <w:link w:val="Obinitekst"/>
    <w:uiPriority w:val="99"/>
    <w:semiHidden/>
    <w:rsid w:val="00551CB3"/>
    <w:rPr>
      <w:rFonts w:ascii="Consolas" w:hAnsi="Consolas" w:cs="Consolas"/>
      <w:sz w:val="21"/>
      <w:szCs w:val="21"/>
      <w:lang w:val="hr-HR"/>
    </w:rPr>
  </w:style>
  <w:style w:type="paragraph" w:styleId="Pozdrav">
    <w:name w:val="Salutation"/>
    <w:basedOn w:val="Normal"/>
    <w:next w:val="Normal"/>
    <w:link w:val="PozdravChar"/>
    <w:uiPriority w:val="99"/>
    <w:semiHidden/>
    <w:unhideWhenUsed/>
    <w:rsid w:val="00551CB3"/>
  </w:style>
  <w:style w:type="character" w:styleId="PozdravChar" w:customStyle="true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paragraph" w:styleId="Potpis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type="character" w:styleId="PotpisChar" w:customStyle="true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type="character" w:styleId="Neupadljivareferenca">
    <w:name w:val="Subtle Reference"/>
    <w:basedOn w:val="Zadanifontodlomka"/>
    <w:uiPriority w:val="99"/>
    <w:unhideWhenUsed/>
    <w:rsid w:val="00551CB3"/>
    <w:rPr>
      <w:smallCaps/>
      <w:color w:val="C0504D" w:themeColor="accent2"/>
      <w:u w:val="single"/>
    </w:rPr>
  </w:style>
  <w:style w:type="table" w:styleId="Tablicas3Defektima1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neCell">
      <w:tblPr/>
      <w:tcPr>
        <w:tcBorders>
          <w:left w:val="none" w:color="auto" w:sz="0" w:space="0"/>
          <w:bottom w:val="none" w:color="auto" w:sz="0" w:space="0"/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bottom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  <w:tblStylePr w:type="seCell">
      <w:tblPr/>
      <w:tcPr>
        <w:tcBorders>
          <w:top w:val="none" w:color="auto" w:sz="0" w:space="0"/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op w:val="none" w:color="auto" w:sz="0" w:space="0"/>
          <w:right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Tablicas3Defektima2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ablicas3Defektima3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top w:val="none" w:color="auto" w:sz="0" w:space="0"/>
          <w:bottom w:val="none" w:color="auto" w:sz="0" w:space="0"/>
          <w:right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right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color="808080" w:sz="6" w:space="0"/>
          <w:bottom w:val="single" w:color="FFFFFF" w:sz="6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1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2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3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Klasinatablica4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6" w:space="0"/>
        <w:bottom w:val="single" w:color="000000" w:sz="12" w:space="0"/>
        <w:right w:val="single" w:color="000000" w:sz="6" w:space="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1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val="single" w:color="008080" w:sz="12" w:space="0"/>
        <w:left w:val="single" w:color="008080" w:sz="12" w:space="0"/>
        <w:bottom w:val="single" w:color="008080" w:sz="12" w:space="0"/>
        <w:right w:val="single" w:color="008080" w:sz="12" w:space="0"/>
        <w:insideH w:val="single" w:color="00FFFF" w:sz="6" w:space="0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nwCell"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2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val="single" w:color="000000" w:sz="12" w:space="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swCell">
      <w:rPr>
        <w:b/>
        <w:bCs/>
        <w:i w:val="false"/>
        <w:i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Obojanatablica3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8" w:space="0"/>
        <w:left w:val="single" w:color="000000" w:sz="18" w:space="0"/>
        <w:bottom w:val="single" w:color="000000" w:sz="18" w:space="0"/>
        <w:right w:val="single" w:color="000000" w:sz="18" w:space="0"/>
        <w:insideH w:val="single" w:color="C0C0C0" w:sz="6" w:space="0"/>
      </w:tblBorders>
    </w:tblPr>
    <w:tcPr>
      <w:shd w:val="pct25" w:color="008080" w:fill="FFFFFF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firstCol">
      <w:tblPr/>
      <w:tcPr>
        <w:tcBorders>
          <w:left w:val="single" w:color="000000" w:sz="36" w:space="0"/>
          <w:right w:val="single" w:color="000000" w:sz="6" w:space="0"/>
          <w:tl2br w:val="none" w:color="auto" w:sz="0" w:space="0"/>
          <w:tr2bl w:val="none" w:color="auto" w:sz="0" w:space="0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Stupanatablica1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blStylePr w:type="firstRow">
      <w:rPr>
        <w:b w:val="false"/>
        <w:bCs w:val="false"/>
      </w:rPr>
      <w:tblPr/>
      <w:tcPr>
        <w:tcBorders>
          <w:bottom w:val="doub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2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3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V w:val="single" w:color="000080" w:sz="6" w:space="0"/>
      </w:tblBorders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 w:val="false"/>
        <w:bCs w:val="false"/>
      </w:rPr>
      <w:tblPr/>
      <w:tcPr>
        <w:tcBorders>
          <w:top w:val="single" w:color="000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Stupanatablica4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Stupanatablica5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val="single" w:color="808080" w:sz="12" w:space="0"/>
        <w:left w:val="single" w:color="808080" w:sz="12" w:space="0"/>
        <w:bottom w:val="single" w:color="808080" w:sz="12" w:space="0"/>
        <w:right w:val="single" w:color="808080" w:sz="12" w:space="0"/>
        <w:insideV w:val="single" w:color="C0C0C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80808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Modernatablica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val="single" w:color="FFFFFF" w:sz="18" w:space="0"/>
        <w:insideV w:val="single" w:color="FFFFFF" w:sz="18" w:space="0"/>
      </w:tblBorders>
    </w:tbl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</w:style>
  <w:style w:type="table" w:styleId="Elegantnatablica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double" w:color="000000" w:sz="6" w:space="0"/>
        <w:left w:val="double" w:color="000000" w:sz="6" w:space="0"/>
        <w:bottom w:val="double" w:color="000000" w:sz="6" w:space="0"/>
        <w:right w:val="doub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1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i/>
        <w:i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2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3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12" w:space="0"/>
        <w:bottom w:val="single" w:color="000000" w:sz="6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4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Reetkatablice5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6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lastRow">
      <w:rPr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7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 w:val="false"/>
        <w:bCs w:val="false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 w:val="false"/>
        <w:bCs w:val="false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 w:val="false"/>
        <w:bCs w:val="false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nwCell">
      <w:tblPr/>
      <w:tcPr>
        <w:tcBorders>
          <w:tl2br w:val="single" w:color="000000" w:sz="6" w:space="0"/>
          <w:tr2bl w:val="none" w:color="auto" w:sz="0" w:space="0"/>
        </w:tcBorders>
      </w:tcPr>
    </w:tblStylePr>
  </w:style>
  <w:style w:type="table" w:styleId="Reetkatablice8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80" w:sz="6" w:space="0"/>
        <w:left w:val="single" w:color="000080" w:sz="6" w:space="0"/>
        <w:bottom w:val="single" w:color="000080" w:sz="6" w:space="0"/>
        <w:right w:val="single" w:color="000080" w:sz="6" w:space="0"/>
        <w:insideH w:val="single" w:color="000080" w:sz="6" w:space="0"/>
        <w:insideV w:val="single" w:color="00008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1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80" w:sz="12" w:space="0"/>
        <w:left w:val="single" w:color="008080" w:sz="6" w:space="0"/>
        <w:bottom w:val="single" w:color="008080" w:sz="12" w:space="0"/>
        <w:right w:val="single" w:color="008080" w:sz="6" w:space="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2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val="single" w:color="808080" w:sz="12" w:space="0"/>
      </w:tblBorders>
    </w:tblPr>
    <w:tblStylePr w:type="firstRow">
      <w:rPr>
        <w:b/>
        <w:bCs/>
        <w:color w:val="FFFFFF"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75" w:color="008080" w:fill="008000"/>
      </w:tcPr>
    </w:tblStylePr>
    <w:tblStylePr w:type="lastRow"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3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bottom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4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  <w:shd w:val="solid" w:color="808080" w:fill="FFFFFF"/>
      </w:tcPr>
    </w:tblStylePr>
  </w:style>
  <w:style w:type="table" w:styleId="Popisnatablica5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opisnatablica6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tl2br w:val="none" w:color="auto" w:sz="0" w:space="0"/>
          <w:tr2bl w:val="none" w:color="auto" w:sz="0" w:space="0"/>
        </w:tcBorders>
        <w:shd w:val="pct25" w:color="000000" w:fill="FFFFFF"/>
      </w:tcPr>
    </w:tblStylePr>
  </w:style>
  <w:style w:type="table" w:styleId="Popisnatablica7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8000" w:sz="12" w:space="0"/>
        <w:left w:val="single" w:color="008000" w:sz="6" w:space="0"/>
        <w:bottom w:val="single" w:color="008000" w:sz="12" w:space="0"/>
        <w:right w:val="single" w:color="008000" w:sz="6" w:space="0"/>
        <w:insideH w:val="single" w:color="000000" w:sz="6" w:space="0"/>
      </w:tblBorders>
    </w:tblPr>
    <w:tblStylePr w:type="firstRow">
      <w:rPr>
        <w:b/>
        <w:bCs/>
      </w:rPr>
      <w:tblPr/>
      <w:tcPr>
        <w:tcBorders>
          <w:bottom w:val="single" w:color="008000" w:sz="12" w:space="0"/>
          <w:tl2br w:val="none" w:color="auto" w:sz="0" w:space="0"/>
          <w:tr2bl w:val="none" w:color="auto" w:sz="0" w:space="0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color="008000" w:sz="12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0" w:color="0000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</w:style>
  <w:style w:type="table" w:styleId="Popisnatablica8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V w:val="single" w:color="000000" w:sz="6" w:space="0"/>
      </w:tblBorders>
    </w:tblPr>
    <w:tblStylePr w:type="firstRow">
      <w:rPr>
        <w:b/>
        <w:bCs/>
        <w:i/>
        <w:iCs/>
      </w:rPr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band1Horz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pct25" w:color="FFFF00" w:fill="FFFFFF"/>
      </w:tcPr>
    </w:tblStylePr>
    <w:tblStylePr w:type="band2Horz">
      <w:tblPr/>
      <w:tcPr>
        <w:tcBorders>
          <w:tl2br w:val="none" w:color="auto" w:sz="0" w:space="0"/>
          <w:tr2bl w:val="none" w:color="auto" w:sz="0" w:space="0"/>
        </w:tcBorders>
        <w:shd w:val="pct50" w:color="FF0000" w:fill="FFFFFF"/>
      </w:tcPr>
    </w:tblStylePr>
  </w:style>
  <w:style w:type="paragraph" w:styleId="Tablicaizvora">
    <w:name w:val="table of authorities"/>
    <w:basedOn w:val="Normal"/>
    <w:next w:val="Normal"/>
    <w:uiPriority w:val="99"/>
    <w:semiHidden/>
    <w:unhideWhenUsed/>
    <w:rsid w:val="00551CB3"/>
    <w:pPr>
      <w:spacing w:after="0"/>
      <w:ind w:left="240" w:hanging="240"/>
    </w:pPr>
  </w:style>
  <w:style w:type="paragraph" w:styleId="Tablicaslika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type="table" w:styleId="Profesionalnatablica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Jednostavnatablica1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8000" w:sz="12" w:space="0"/>
        <w:bottom w:val="single" w:color="008000" w:sz="12" w:space="0"/>
      </w:tblBorders>
    </w:tblPr>
    <w:tcPr>
      <w:shd w:val="clear" w:color="auto" w:fill="auto"/>
    </w:tcPr>
    <w:tblStylePr w:type="firstRow">
      <w:tblPr/>
      <w:tcPr>
        <w:tcBorders>
          <w:bottom w:val="single" w:color="008000" w:sz="6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8000" w:sz="6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2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firstCol">
      <w:rPr>
        <w:b/>
        <w:bCs/>
      </w:rPr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rPr>
        <w:b/>
        <w:bCs/>
      </w:rPr>
      <w:tblPr/>
      <w:tcPr>
        <w:tcBorders>
          <w:left w:val="single" w:color="000000" w:sz="6" w:space="0"/>
          <w:tl2br w:val="none" w:color="auto" w:sz="0" w:space="0"/>
          <w:tr2bl w:val="none" w:color="auto" w:sz="0" w:space="0"/>
        </w:tcBorders>
      </w:tcPr>
    </w:tblStylePr>
    <w:tblStylePr w:type="neCell">
      <w:rPr>
        <w:b/>
        <w:bCs/>
      </w:rPr>
      <w:tblPr/>
      <w:tcPr>
        <w:tcBorders>
          <w:left w:val="none" w:color="auto" w:sz="0" w:space="0"/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op w:val="none" w:color="auto" w:sz="0" w:space="0"/>
          <w:tl2br w:val="none" w:color="auto" w:sz="0" w:space="0"/>
          <w:tr2bl w:val="none" w:color="auto" w:sz="0" w:space="0"/>
        </w:tcBorders>
      </w:tcPr>
    </w:tblStylePr>
  </w:style>
  <w:style w:type="table" w:styleId="Jednostavnatablica3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000000" w:sz="12" w:space="0"/>
        <w:left w:val="single" w:color="000000" w:sz="12" w:space="0"/>
        <w:bottom w:val="single" w:color="000000" w:sz="12" w:space="0"/>
        <w:right w:val="single" w:color="000000" w:sz="12" w:space="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color="auto" w:sz="0" w:space="0"/>
          <w:tr2bl w:val="none" w:color="auto" w:sz="0" w:space="0"/>
        </w:tcBorders>
        <w:shd w:val="solid" w:color="000000" w:fill="FFFFFF"/>
      </w:tcPr>
    </w:tblStylePr>
  </w:style>
  <w:style w:type="table" w:styleId="Profinjenatablica1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val="single" w:color="000000" w:sz="6" w:space="0"/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  <w:shd w:val="pct25" w:color="800080" w:fill="FFFFFF"/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band1Horz">
      <w:tblPr/>
      <w:tcPr>
        <w:tcBorders>
          <w:bottom w:val="single" w:color="000000" w:sz="6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Profinjenatablica2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val="single" w:color="000000" w:sz="6" w:space="0"/>
        <w:right w:val="single" w:color="000000" w:sz="6" w:space="0"/>
      </w:tblBorders>
    </w:tblPr>
    <w:tblStylePr w:type="firstRow">
      <w:tblPr/>
      <w:tcPr>
        <w:tcBorders>
          <w:bottom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lastRow">
      <w:tblPr/>
      <w:tcPr>
        <w:tcBorders>
          <w:top w:val="single" w:color="000000" w:sz="12" w:space="0"/>
          <w:tl2br w:val="none" w:color="auto" w:sz="0" w:space="0"/>
          <w:tr2bl w:val="none" w:color="auto" w:sz="0" w:space="0"/>
        </w:tcBorders>
      </w:tcPr>
    </w:tblStylePr>
    <w:tblStylePr w:type="firstCol">
      <w:tblPr/>
      <w:tcPr>
        <w:tcBorders>
          <w:right w:val="single" w:color="000000" w:sz="12" w:space="0"/>
          <w:tl2br w:val="none" w:color="auto" w:sz="0" w:space="0"/>
          <w:tr2bl w:val="none" w:color="auto" w:sz="0" w:space="0"/>
        </w:tcBorders>
        <w:shd w:val="pct25" w:color="008000" w:fill="FFFFFF"/>
      </w:tcPr>
    </w:tblStylePr>
    <w:tblStylePr w:type="lastCol">
      <w:tblPr/>
      <w:tcPr>
        <w:tcBorders>
          <w:left w:val="single" w:color="000000" w:sz="12" w:space="0"/>
          <w:tl2br w:val="none" w:color="auto" w:sz="0" w:space="0"/>
          <w:tr2bl w:val="none" w:color="auto" w:sz="0" w:space="0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  <w:tblStylePr w:type="swCell">
      <w:rPr>
        <w:b/>
        <w:bCs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Tematablic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table" w:styleId="Web-tablica1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6" w:space="0"/>
        <w:left w:val="outset" w:color="auto" w:sz="6" w:space="0"/>
        <w:bottom w:val="outset" w:color="auto" w:sz="6" w:space="0"/>
        <w:right w:val="outset" w:color="auto" w:sz="6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2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inset" w:color="auto" w:sz="6" w:space="0"/>
        <w:left w:val="inset" w:color="auto" w:sz="6" w:space="0"/>
        <w:bottom w:val="inset" w:color="auto" w:sz="6" w:space="0"/>
        <w:right w:val="inset" w:color="auto" w:sz="6" w:space="0"/>
        <w:insideH w:val="inset" w:color="auto" w:sz="6" w:space="0"/>
        <w:insideV w:val="in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table" w:styleId="Web-tablica3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w="20" w:type="dxa"/>
      <w:tblBorders>
        <w:top w:val="outset" w:color="auto" w:sz="24" w:space="0"/>
        <w:left w:val="outset" w:color="auto" w:sz="24" w:space="0"/>
        <w:bottom w:val="outset" w:color="auto" w:sz="24" w:space="0"/>
        <w:right w:val="outset" w:color="auto" w:sz="24" w:space="0"/>
        <w:insideH w:val="outset" w:color="auto" w:sz="6" w:space="0"/>
        <w:insideV w:val="outset" w:color="auto" w:sz="6" w:space="0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color="auto" w:sz="0" w:space="0"/>
          <w:tr2bl w:val="none" w:color="auto" w:sz="0" w:space="0"/>
        </w:tcBorders>
      </w:tcPr>
    </w:tblStylePr>
  </w:style>
  <w:style w:type="paragraph" w:styleId="Naslovtabliceizvora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hAnsiTheme="majorHAnsi" w:eastAsiaTheme="majorEastAsia" w:cstheme="majorBidi"/>
      <w:b/>
      <w:bCs/>
    </w:rPr>
  </w:style>
  <w:style w:type="paragraph" w:styleId="Sadraj1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type="paragraph" w:styleId="Sadraj2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type="paragraph" w:styleId="Sadraj3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type="paragraph" w:styleId="Sadraj4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type="paragraph" w:styleId="Sadraj5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type="paragraph" w:styleId="Sadraj6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type="paragraph" w:styleId="Sadraj7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type="paragraph" w:styleId="Sadraj8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type="paragraph" w:styleId="Sadraj9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type="paragraph" w:styleId="TOCNaslov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type="paragraph" w:styleId="DNA" w:customStyle="true">
    <w:name w:val="DNA"/>
    <w:basedOn w:val="Normal"/>
    <w:next w:val="Dostaviti"/>
    <w:qFormat/>
    <w:rsid w:val="00EB0D4C"/>
    <w:pPr>
      <w:keepNext/>
      <w:spacing w:before="360" w:after="0"/>
    </w:pPr>
    <w:rPr>
      <w:sz w:val="20"/>
    </w:rPr>
  </w:style>
  <w:style w:type="paragraph" w:styleId="IzvornikNacrt" w:customStyle="true">
    <w:name w:val="Izvornik_Nacrt"/>
    <w:basedOn w:val="Normal"/>
    <w:link w:val="IzvornikNacrt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NacrtChar" w:customStyle="true">
    <w:name w:val="Izvornik_Nacrt Char"/>
    <w:basedOn w:val="Zadanifontodlomka"/>
    <w:link w:val="IzvornikNacrt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Obrada" w:customStyle="true">
    <w:name w:val="Izvornik_Obrada"/>
    <w:basedOn w:val="Normal"/>
    <w:link w:val="IzvornikObradaChar"/>
    <w:qFormat/>
    <w:rsid w:val="00EB0D4C"/>
    <w:pPr>
      <w:keepNext/>
      <w:spacing w:before="240" w:after="0"/>
    </w:pPr>
    <w:rPr>
      <w:rFonts w:eastAsia="Calibri" w:cs="Times New Roman"/>
      <w:noProof/>
      <w:color w:val="000000"/>
      <w:lang w:eastAsia="hr-HR"/>
    </w:rPr>
  </w:style>
  <w:style w:type="character" w:styleId="IzvornikObradaChar" w:customStyle="true">
    <w:name w:val="Izvornik_Obrada Char"/>
    <w:basedOn w:val="Zadanifontodlomka"/>
    <w:link w:val="IzvornikObrada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" w:customStyle="true">
    <w:name w:val="Izvornik_Savjetnik"/>
    <w:basedOn w:val="Normal"/>
    <w:link w:val="IzvornikSavjetnikChar"/>
    <w:qFormat/>
    <w:rsid w:val="00EB0D4C"/>
    <w:pPr>
      <w:keepNext/>
      <w:spacing w:after="0"/>
    </w:pPr>
    <w:rPr>
      <w:rFonts w:eastAsia="Calibri" w:cs="Times New Roman"/>
      <w:noProof/>
      <w:color w:val="000000"/>
      <w:lang w:eastAsia="hr-HR"/>
    </w:rPr>
  </w:style>
  <w:style w:type="character" w:styleId="IzvornikSavjetnikChar" w:customStyle="true">
    <w:name w:val="Izvornik_Savjetnik Char"/>
    <w:basedOn w:val="Zadanifontodlomka"/>
    <w:link w:val="IzvornikSavjetnik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IzvornikSavjetnikPotpis" w:customStyle="true">
    <w:name w:val="Izvornik_SavjetnikPotpis"/>
    <w:basedOn w:val="Normal"/>
    <w:link w:val="IzvornikSavjetnikPotpisChar"/>
    <w:qFormat/>
    <w:rsid w:val="00EB0D4C"/>
    <w:pPr>
      <w:spacing w:before="360" w:after="0"/>
    </w:pPr>
    <w:rPr>
      <w:noProof/>
    </w:rPr>
  </w:style>
  <w:style w:type="character" w:styleId="IzvornikSavjetnikPotpisChar" w:customStyle="true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IzvornikZapisniar" w:customStyle="true">
    <w:name w:val="Izvornik_Zapisničar"/>
    <w:basedOn w:val="Normal"/>
    <w:link w:val="IzvornikZapisniarChar"/>
    <w:qFormat/>
    <w:rsid w:val="00EB0D4C"/>
    <w:pPr>
      <w:keepNext/>
      <w:spacing w:after="0"/>
    </w:pPr>
    <w:rPr>
      <w:rFonts w:eastAsia="Calibri" w:cs="Times New Roman"/>
      <w:color w:val="000000"/>
      <w:lang w:eastAsia="hr-HR"/>
    </w:rPr>
  </w:style>
  <w:style w:type="character" w:styleId="IzvornikZapisniarChar" w:customStyle="true">
    <w:name w:val="Izvornik_Zapisničar Char"/>
    <w:basedOn w:val="Zadanifontodlomka"/>
    <w:link w:val="IzvornikZapisniar"/>
    <w:rsid w:val="00EB0D4C"/>
    <w:rPr>
      <w:rFonts w:ascii="Times New Roman" w:hAnsi="Times New Roman" w:eastAsia="Calibri" w:cs="Times New Roman"/>
      <w:color w:val="000000"/>
      <w:sz w:val="24"/>
      <w:szCs w:val="24"/>
      <w:lang w:val="hr-HR" w:eastAsia="hr-HR"/>
    </w:rPr>
  </w:style>
  <w:style w:type="paragraph" w:styleId="IzvornikZapisniarPotpis" w:customStyle="true">
    <w:name w:val="Izvornik_ZapisničarPotpis"/>
    <w:basedOn w:val="Normal"/>
    <w:link w:val="IzvornikZapisniarPotpisChar"/>
    <w:qFormat/>
    <w:rsid w:val="00EB0D4C"/>
    <w:pPr>
      <w:spacing w:before="360" w:after="0"/>
    </w:pPr>
    <w:rPr>
      <w:rFonts w:eastAsia="Calibri" w:cs="Times New Roman"/>
      <w:noProof/>
      <w:color w:val="000000"/>
      <w:lang w:eastAsia="hr-HR"/>
    </w:rPr>
  </w:style>
  <w:style w:type="character" w:styleId="IzvornikZapisniarPotpisChar" w:customStyle="true">
    <w:name w:val="Izvornik_ZapisničarPotpis Char"/>
    <w:basedOn w:val="Zadanifontodlomka"/>
    <w:link w:val="IzvornikZapisniarPotpis"/>
    <w:rsid w:val="00EB0D4C"/>
    <w:rPr>
      <w:rFonts w:ascii="Times New Roman" w:hAnsi="Times New Roman" w:eastAsia="Calibri" w:cs="Times New Roman"/>
      <w:noProof/>
      <w:color w:val="000000"/>
      <w:sz w:val="24"/>
      <w:szCs w:val="24"/>
      <w:lang w:val="hr-HR" w:eastAsia="hr-HR"/>
    </w:rPr>
  </w:style>
  <w:style w:type="paragraph" w:styleId="ListaeSPIS" w:customStyle="true">
    <w:name w:val="Lista_eSPIS"/>
    <w:basedOn w:val="NormaleSPIS"/>
    <w:link w:val="ListaeSPISChar"/>
    <w:qFormat/>
    <w:rsid w:val="00EB0D4C"/>
    <w:pPr>
      <w:numPr>
        <w:numId w:val="35"/>
      </w:numPr>
    </w:pPr>
  </w:style>
  <w:style w:type="character" w:styleId="ListaeSPISChar" w:customStyle="true">
    <w:name w:val="Lista_eSPIS Char"/>
    <w:basedOn w:val="NormaleSPISChar"/>
    <w:link w:val="ListaeSPIS"/>
    <w:rsid w:val="00EB0D4C"/>
    <w:rPr>
      <w:rFonts w:ascii="Times New Roman" w:hAnsi="Times New Roman" w:eastAsia="Times New Roman"/>
      <w:sz w:val="24"/>
      <w:szCs w:val="24"/>
      <w:lang w:val="hr-HR" w:eastAsia="hr-HR"/>
    </w:rPr>
  </w:style>
  <w:style w:type="paragraph" w:styleId="NormalJustified" w:customStyle="true">
    <w:name w:val="Normal_Justified"/>
    <w:basedOn w:val="Normal"/>
    <w:link w:val="NormalJustifiedChar"/>
    <w:qFormat/>
    <w:rsid w:val="00EB0D4C"/>
    <w:pPr>
      <w:jc w:val="both"/>
    </w:pPr>
  </w:style>
  <w:style w:type="character" w:styleId="NormalJustifiedChar" w:customStyle="true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type="paragraph" w:styleId="StyleIzvornikSavjetnikPotpisBlack" w:customStyle="true">
    <w:name w:val="Style Izvornik_SavjetnikPotpis + Black"/>
    <w:basedOn w:val="IzvornikSavjetnikPotpis"/>
    <w:rsid w:val="00551CB3"/>
    <w:rPr>
      <w:color w:val="000000"/>
    </w:rPr>
  </w:style>
  <w:style w:type="paragraph" w:styleId="Uputatekst" w:customStyle="true">
    <w:name w:val="Uputa_tekst"/>
    <w:basedOn w:val="NormalJustified"/>
    <w:link w:val="UputatekstChar"/>
    <w:qFormat/>
    <w:rsid w:val="00EB0D4C"/>
    <w:pPr>
      <w:spacing w:after="120"/>
    </w:pPr>
  </w:style>
  <w:style w:type="character" w:styleId="UputatekstChar" w:customStyle="true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type="paragraph" w:styleId="Pravnastvar1" w:customStyle="true">
    <w:name w:val="Pravna stvar1"/>
    <w:basedOn w:val="Normal"/>
    <w:link w:val="Pravnastvar1Char"/>
    <w:qFormat/>
    <w:rsid w:val="00EB0D4C"/>
    <w:pPr>
      <w:tabs>
        <w:tab w:val="left" w:pos="1560"/>
      </w:tabs>
      <w:spacing w:before="480" w:after="120"/>
      <w:ind w:left="1559" w:hanging="992"/>
    </w:pPr>
  </w:style>
  <w:style w:type="character" w:styleId="Pravnastvar1Char" w:customStyle="true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type="paragraph" w:styleId="Pravnastvar2" w:customStyle="true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type="character" w:styleId="Pravnastvar2Char" w:customStyle="true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type="paragraph" w:styleId="HeadereSPIS" w:customStyle="true">
    <w:name w:val="Header_eSPIS"/>
    <w:basedOn w:val="NormaleSPIS"/>
    <w:autoRedefine/>
    <w:qFormat/>
    <w:rsid w:val="00C92375"/>
    <w:pPr>
      <w:spacing w:after="480"/>
      <w:jc w:val="right"/>
    </w:pPr>
  </w:style>
  <w:style w:type="table" w:styleId="Reetkatablice10" w:customStyle="true">
    <w:name w:val="Rešetka tablice1"/>
    <w:basedOn w:val="Obinatablica"/>
    <w:next w:val="Reetkatablice"/>
    <w:uiPriority w:val="59"/>
    <w:qFormat/>
    <w:rsid w:val="00B40829"/>
    <w:pPr>
      <w:spacing w:after="0" w:line="240" w:lineRule="auto"/>
    </w:pPr>
    <w:rPr>
      <w:lang w:val="hr-HR"/>
    </w:r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glossary/document.xml" Type="http://schemas.openxmlformats.org/officeDocument/2006/relationships/glossaryDocument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Relationship Target="theme/theme1.xml" Type="http://schemas.openxmlformats.org/officeDocument/2006/relationships/theme" Id="rId14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glossary/_rels/document.xml.rels><?xml version="1.0" encoding="UTF-8" standalone="yes"?><Relationships xmlns="http://schemas.openxmlformats.org/package/2006/relationships"><Relationship Target="webSettings.xml" Type="http://schemas.openxmlformats.org/officeDocument/2006/relationships/webSettings" Id="rId3"/><Relationship Target="settings.xml" Type="http://schemas.openxmlformats.org/officeDocument/2006/relationships/settings" Id="rId2"/><Relationship Target="styles.xml" Type="http://schemas.openxmlformats.org/officeDocument/2006/relationships/styles" Id="rId1"/><Relationship Target="fontTable.xml" Type="http://schemas.openxmlformats.org/officeDocument/2006/relationships/fontTable" Id="rId4"/></Relationships>
</file>

<file path=word/glossary/document.xml><?xml version="1.0" encoding="utf-8"?>
<w:glossary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3D5B789049F94F5FB44DFDE65EFF84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1726ED37-093C-4AB4-8F94-938511556C2C}"/>
      </w:docPartPr>
      <w:docPartBody>
        <w:p w:rsidR="001B0766" w:rsidRDefault="00B715E5">
          <w:pPr>
            <w:pStyle w:val="3D5B789049F94F5FB44DFDE65EFF848D"/>
          </w:pPr>
          <w:r w:rsidRPr="000B13D0">
            <w:rPr>
              <w:rStyle w:val="Tekstrezerviranogmjesta"/>
            </w:rPr>
            <w:t>Click here to enter text.</w:t>
          </w:r>
        </w:p>
      </w:docPartBody>
    </w:docPart>
    <w:docPart>
      <w:docPartPr>
        <w:name w:val="A64A99568CBC4C21B07EE6BAC3EFB3A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5250FDC-C73F-46F8-BFE7-8DB3D95A0C63}"/>
      </w:docPartPr>
      <w:docPartBody>
        <w:p w:rsidR="001B0766" w:rsidRDefault="00B715E5">
          <w:pPr>
            <w:pStyle w:val="A64A99568CBC4C21B07EE6BAC3EFB3AB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3E2257AFE644F33A7C62C37F2D2E1A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16C91E6-32E4-45CB-8C88-42B0FD0C63AD}"/>
      </w:docPartPr>
      <w:docPartBody>
        <w:p w:rsidR="001B0766" w:rsidRDefault="00B715E5">
          <w:pPr>
            <w:pStyle w:val="E3E2257AFE644F33A7C62C37F2D2E1A0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52367FD9A5548F0AB5BE4428AA3D66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A5AA4E6-7B13-4437-9881-ACBE2817DA87}"/>
      </w:docPartPr>
      <w:docPartBody>
        <w:p w:rsidR="001B0766" w:rsidRDefault="00B715E5">
          <w:pPr>
            <w:pStyle w:val="252367FD9A5548F0AB5BE4428AA3D664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A3AE5D246AC64F5CBCB42ECBCEBD9A3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810878-9030-4F2C-8EDC-DD440D67809B}"/>
      </w:docPartPr>
      <w:docPartBody>
        <w:p w:rsidR="001B0766" w:rsidRDefault="00B715E5">
          <w:pPr>
            <w:pStyle w:val="A3AE5D246AC64F5CBCB42ECBCEBD9A31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397B0A6E98CA496AAAB5FAE9360D8AF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CAA4D33-EC15-4D2B-96B7-DF15BFE29C84}"/>
      </w:docPartPr>
      <w:docPartBody>
        <w:p w:rsidR="001B0766" w:rsidRDefault="00B715E5">
          <w:pPr>
            <w:pStyle w:val="397B0A6E98CA496AAAB5FAE9360D8AF8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702CBDB49EA4E8AB0AF8803357CA0D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08DA729-9B0D-4F05-8293-2A52FD102434}"/>
      </w:docPartPr>
      <w:docPartBody>
        <w:p w:rsidR="001B0766" w:rsidP="00B715E5" w:rsidRDefault="00B715E5">
          <w:pPr>
            <w:pStyle w:val="8702CBDB49EA4E8AB0AF8803357CA0DE"/>
          </w:pPr>
          <w:r w:rsidRPr="006F39FF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E61ACC48729F478D9B7BA74374473D8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DC6AC65-BF15-4299-8C04-57E06AF46DA3}"/>
      </w:docPartPr>
      <w:docPartBody>
        <w:p w:rsidR="001B0766" w:rsidP="00B715E5" w:rsidRDefault="00B715E5">
          <w:pPr>
            <w:pStyle w:val="E61ACC48729F478D9B7BA74374473D8D"/>
          </w:pPr>
          <w:r w:rsidRPr="006F39FF">
            <w:rPr>
              <w:rStyle w:val="Tekstrezerviranogmjesta"/>
            </w:rPr>
            <w:t>Izvornik ili blank.</w:t>
          </w:r>
        </w:p>
      </w:docPartBody>
    </w:docPart>
    <w:docPart>
      <w:docPartPr>
        <w:name w:val="3C2010EB2BF147D19DF5574F1EB589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DB0C2516-6BB1-4663-9BA9-E01531AFDB85}"/>
      </w:docPartPr>
      <w:docPartBody>
        <w:p w:rsidR="001B0766" w:rsidP="00B715E5" w:rsidRDefault="00B715E5">
          <w:pPr>
            <w:pStyle w:val="3C2010EB2BF147D19DF5574F1EB5897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A96A2664DC754F46B58B3C149BA940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EA4DCEF-12DC-449D-ABD4-AD30A1BAF101}"/>
      </w:docPartPr>
      <w:docPartBody>
        <w:p w:rsidR="001B0766" w:rsidP="00B715E5" w:rsidRDefault="00B715E5">
          <w:pPr>
            <w:pStyle w:val="A96A2664DC754F46B58B3C149BA940AA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CC95F33D8424D9D8CC9283CA2E94DA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789ADC-890D-4501-9839-83204B61E415}"/>
      </w:docPartPr>
      <w:docPartBody>
        <w:p w:rsidR="001B0766" w:rsidP="00B715E5" w:rsidRDefault="00B715E5">
          <w:pPr>
            <w:pStyle w:val="0CC95F33D8424D9D8CC9283CA2E94DAF"/>
          </w:pPr>
          <w:r w:rsidRPr="00DF0534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F9D705C1ED84B5F8B02606DC68858F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29E9E5E-DCC5-4FE5-A95F-768774345124}"/>
      </w:docPartPr>
      <w:docPartBody>
        <w:p w:rsidR="001B0766" w:rsidP="00B715E5" w:rsidRDefault="00B715E5">
          <w:pPr>
            <w:pStyle w:val="4F9D705C1ED84B5F8B02606DC68858F7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51418BFF373141D1A5331C14FE75A524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6A714C6-0F1E-4DCA-AF18-64E7EFE6631C}"/>
      </w:docPartPr>
      <w:docPartBody>
        <w:p w:rsidR="001B0766" w:rsidP="00B715E5" w:rsidRDefault="00B715E5">
          <w:pPr>
            <w:pStyle w:val="51418BFF373141D1A5331C14FE75A524"/>
          </w:pPr>
          <w:r w:rsidRPr="002355E2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1FFE23D79BB54411955EC8796828875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D454EB2-C82A-4FAC-9888-3E92A3E3E8C2}"/>
      </w:docPartPr>
      <w:docPartBody>
        <w:p w:rsidR="001B0766" w:rsidP="00B715E5" w:rsidRDefault="00B715E5">
          <w:pPr>
            <w:pStyle w:val="1FFE23D79BB54411955EC87968288750"/>
          </w:pPr>
          <w:r w:rsidRPr="00326BB1">
            <w:rPr>
              <w:rStyle w:val="Tekstrezerviranogmjesta"/>
            </w:rPr>
            <w:t>__________</w:t>
          </w:r>
        </w:p>
      </w:docPartBody>
    </w:docPart>
    <w:docPart>
      <w:docPartPr>
        <w:name w:val="35895203FABE44FC923B16748D9AF39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5E9C5BBA-F561-4A25-8744-EFA8B770DCEF}"/>
      </w:docPartPr>
      <w:docPartBody>
        <w:p w:rsidR="001B0766" w:rsidP="00B715E5" w:rsidRDefault="00B715E5">
          <w:pPr>
            <w:pStyle w:val="35895203FABE44FC923B16748D9AF390"/>
          </w:pPr>
          <w:r w:rsidRPr="00D84CF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B72787837124BEC8ADD9333218A8A72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C1092D3-0AFE-41CD-8BAD-E540CD1C4A50}"/>
      </w:docPartPr>
      <w:docPartBody>
        <w:p w:rsidR="001B0766" w:rsidP="00B715E5" w:rsidRDefault="00B715E5">
          <w:pPr>
            <w:pStyle w:val="2B72787837124BEC8ADD9333218A8A72"/>
          </w:pPr>
          <w:r>
            <w:rPr>
              <w:rStyle w:val="Tekstrezerviranogmjesta"/>
              <w:bdr w:val="none" w:color="auto" w:sz="0" w:space="0" w:frame="true"/>
            </w:rPr>
            <w:t>.._.._.._.._.._.._.._..</w:t>
          </w:r>
        </w:p>
      </w:docPartBody>
    </w:docPart>
    <w:docPart>
      <w:docPartPr>
        <w:name w:val="FAEC4AAA19764A43A03D17787D75B24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E943CFA-A50B-44A3-9705-BE7FB3E51767}"/>
      </w:docPartPr>
      <w:docPartBody>
        <w:p w:rsidR="00D94CFA" w:rsidRDefault="00CB4658">
          <w:r w:rsidRPr="00425AE7">
            <w:rPr>
              <w:rStyle w:val="Tekstrezerviranogmjesta"/>
            </w:rPr>
            <w:t>__________</w:t>
          </w:r>
        </w:p>
      </w:docPartBody>
    </w:docPart>
    <w:docPart>
      <w:docPartPr>
        <w:name w:val="5A15D04EDE5D4043B1F58A2966BC0D0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AA3FDCA-0079-4F3D-A50F-763C9986D15C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46BFC4818B042709CFBC79E2D1A59AA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01A56EDE-72D2-44CA-916C-CF075127AC1A}"/>
      </w:docPartPr>
      <w:docPartBody>
        <w:p w:rsidR="003870BE" w:rsidRDefault="005C5899">
          <w:r w:rsidRPr="00A91E9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F76D3A869B5741C0857D07882E90243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331D214-2EE3-497A-8A50-91BECC1C5F4E}"/>
      </w:docPartPr>
      <w:docPartBody>
        <w:p w:rsidR="009C289F" w:rsidRDefault="00191BCD">
          <w:r w:rsidRPr="00A27D38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768F1A9520854225BC05A9FF1F6A501E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875E2ACA-442E-4DA3-A737-9547AA47119D}"/>
      </w:docPartPr>
      <w:docPartBody>
        <w:p w:rsidR="00D6351C" w:rsidRDefault="002A001D">
          <w:r w:rsidRPr="009453A9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62A58BA3CE1C4F51A3F1E00832D3140F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7433E54F-3202-4A74-9DBF-9F28C1B6A49F}"/>
      </w:docPartPr>
      <w:docPartBody>
        <w:p w:rsidR="003F7804" w:rsidRDefault="00D6351C">
          <w:r w:rsidRPr="00AC165C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211A7EB7E6344D99BE37E96766D5D451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4580467D-DC61-41F6-8BDC-043F635833F6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8E533CF021B42EFA51FF1C3B2BEF0B3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09C3FDD-2A56-4590-BF3B-480D79A7BD6E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BB1891D03BB04A1680286C15828893C0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AA29746B-69A0-4451-8129-36DDAFFBAB1C}"/>
      </w:docPartPr>
      <w:docPartBody>
        <w:p w:rsidR="000540D7" w:rsidRDefault="00746914">
          <w:r w:rsidRPr="00E3062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45D64A44EE9D497C883B6D9C0CF02AC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F76C3410-26DB-414C-8FF5-D4193E826539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80F123D21CE04C36B10C005400880577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BB811B49-C023-40F6-9AB4-8476FBB766AB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D321908388FF46DDBD7D8BC437F66A1B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364342C2-0029-4AE0-91ED-932475878BF3}"/>
      </w:docPartPr>
      <w:docPartBody>
        <w:p w:rsidR="00AA5108" w:rsidRDefault="00B86E18">
          <w:r w:rsidRPr="006451B6">
            <w:rPr>
              <w:rStyle w:val="Tekstrezerviranogmjesta"/>
            </w:rPr>
            <w:t>__________</w:t>
          </w:r>
        </w:p>
      </w:docPartBody>
    </w:docPart>
    <w:docPart>
      <w:docPartPr>
        <w:name w:val="94E47FF02ADF4D749AED51EE0C17B038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2B8EC14C-74D4-4EB4-AF49-1CC6ED9CB6CF}"/>
      </w:docPartPr>
      <w:docPartBody>
        <w:p w:rsidR="00AA5108" w:rsidRDefault="00B86E18">
          <w:r w:rsidRPr="006451B6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5F6DAF58AD0C4B05941E30B658D7E395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9E1BED53-D003-45D7-AFCE-356554D76284}"/>
      </w:docPartPr>
      <w:docPartBody>
        <w:p w:rsidR="00CE4D03" w:rsidRDefault="00AA5108">
          <w:r w:rsidRPr="001A3304">
            <w:rPr>
              <w:rStyle w:val="Tekstrezerviranogmjesta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715E5"/>
    <w:rsid w:val="000123E4"/>
    <w:rsid w:val="000540D7"/>
    <w:rsid w:val="00130B08"/>
    <w:rsid w:val="00191BCD"/>
    <w:rsid w:val="001B0766"/>
    <w:rsid w:val="002A001D"/>
    <w:rsid w:val="002A4089"/>
    <w:rsid w:val="002A65B4"/>
    <w:rsid w:val="002B7767"/>
    <w:rsid w:val="003140FE"/>
    <w:rsid w:val="003870BE"/>
    <w:rsid w:val="003A62A8"/>
    <w:rsid w:val="003F7804"/>
    <w:rsid w:val="00445DEE"/>
    <w:rsid w:val="005C5899"/>
    <w:rsid w:val="00610173"/>
    <w:rsid w:val="00627279"/>
    <w:rsid w:val="0067123B"/>
    <w:rsid w:val="00700A35"/>
    <w:rsid w:val="0074359C"/>
    <w:rsid w:val="00746914"/>
    <w:rsid w:val="008653FE"/>
    <w:rsid w:val="0087691E"/>
    <w:rsid w:val="00937323"/>
    <w:rsid w:val="009735D0"/>
    <w:rsid w:val="009C289F"/>
    <w:rsid w:val="009E647F"/>
    <w:rsid w:val="00A01DC1"/>
    <w:rsid w:val="00AA5108"/>
    <w:rsid w:val="00AD483C"/>
    <w:rsid w:val="00B55BCF"/>
    <w:rsid w:val="00B715E5"/>
    <w:rsid w:val="00B86E18"/>
    <w:rsid w:val="00BD7339"/>
    <w:rsid w:val="00C1407C"/>
    <w:rsid w:val="00C62A7B"/>
    <w:rsid w:val="00C63CA9"/>
    <w:rsid w:val="00CB4658"/>
    <w:rsid w:val="00CE4D03"/>
    <w:rsid w:val="00CF7F38"/>
    <w:rsid w:val="00D5459C"/>
    <w:rsid w:val="00D6351C"/>
    <w:rsid w:val="00D94CFA"/>
    <w:rsid w:val="00F54886"/>
    <w:rsid w:val="00FB61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EastAsia" w:cstheme="minorBidi"/>
        <w:sz w:val="22"/>
        <w:szCs w:val="22"/>
        <w:lang w:val="hr-HR" w:eastAsia="hr-HR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AA5108"/>
    <w:rPr>
      <w:noProof/>
      <w:color w:val="808080"/>
      <w:bdr w:val="none" w:color="auto" w:sz="0" w:space="0"/>
      <w:shd w:val="clear" w:color="auto" w:fill="CCFFFF"/>
      <w:lang w:val="hr-HR"/>
    </w:rPr>
  </w:style>
  <w:style w:type="paragraph" w:styleId="3D5B789049F94F5FB44DFDE65EFF848D" w:customStyle="true">
    <w:name w:val="3D5B789049F94F5FB44DFDE65EFF848D"/>
  </w:style>
  <w:style w:type="paragraph" w:styleId="A64A99568CBC4C21B07EE6BAC3EFB3AB" w:customStyle="true">
    <w:name w:val="A64A99568CBC4C21B07EE6BAC3EFB3AB"/>
  </w:style>
  <w:style w:type="paragraph" w:styleId="E3E2257AFE644F33A7C62C37F2D2E1A0" w:customStyle="true">
    <w:name w:val="E3E2257AFE644F33A7C62C37F2D2E1A0"/>
  </w:style>
  <w:style w:type="paragraph" w:styleId="252367FD9A5548F0AB5BE4428AA3D664" w:customStyle="true">
    <w:name w:val="252367FD9A5548F0AB5BE4428AA3D664"/>
  </w:style>
  <w:style w:type="paragraph" w:styleId="A3AE5D246AC64F5CBCB42ECBCEBD9A31" w:customStyle="true">
    <w:name w:val="A3AE5D246AC64F5CBCB42ECBCEBD9A31"/>
  </w:style>
  <w:style w:type="paragraph" w:styleId="397B0A6E98CA496AAAB5FAE9360D8AF8" w:customStyle="true">
    <w:name w:val="397B0A6E98CA496AAAB5FAE9360D8AF8"/>
  </w:style>
  <w:style w:type="paragraph" w:styleId="8702CBDB49EA4E8AB0AF8803357CA0DE" w:customStyle="true">
    <w:name w:val="8702CBDB49EA4E8AB0AF8803357CA0DE"/>
    <w:rsid w:val="00B715E5"/>
  </w:style>
  <w:style w:type="paragraph" w:styleId="E61ACC48729F478D9B7BA74374473D8D" w:customStyle="true">
    <w:name w:val="E61ACC48729F478D9B7BA74374473D8D"/>
    <w:rsid w:val="00B715E5"/>
  </w:style>
  <w:style w:type="paragraph" w:styleId="3C2010EB2BF147D19DF5574F1EB58977" w:customStyle="true">
    <w:name w:val="3C2010EB2BF147D19DF5574F1EB58977"/>
    <w:rsid w:val="00B715E5"/>
  </w:style>
  <w:style w:type="paragraph" w:styleId="A96A2664DC754F46B58B3C149BA940AA" w:customStyle="true">
    <w:name w:val="A96A2664DC754F46B58B3C149BA940AA"/>
    <w:rsid w:val="00B715E5"/>
  </w:style>
  <w:style w:type="paragraph" w:styleId="0CC95F33D8424D9D8CC9283CA2E94DAF" w:customStyle="true">
    <w:name w:val="0CC95F33D8424D9D8CC9283CA2E94DAF"/>
    <w:rsid w:val="00B715E5"/>
  </w:style>
  <w:style w:type="paragraph" w:styleId="4F9D705C1ED84B5F8B02606DC68858F7" w:customStyle="true">
    <w:name w:val="4F9D705C1ED84B5F8B02606DC68858F7"/>
    <w:rsid w:val="00B715E5"/>
  </w:style>
  <w:style w:type="paragraph" w:styleId="51418BFF373141D1A5331C14FE75A524" w:customStyle="true">
    <w:name w:val="51418BFF373141D1A5331C14FE75A524"/>
    <w:rsid w:val="00B715E5"/>
  </w:style>
  <w:style w:type="paragraph" w:styleId="1FFE23D79BB54411955EC87968288750" w:customStyle="true">
    <w:name w:val="1FFE23D79BB54411955EC87968288750"/>
    <w:rsid w:val="00B715E5"/>
  </w:style>
  <w:style w:type="paragraph" w:styleId="35895203FABE44FC923B16748D9AF390" w:customStyle="true">
    <w:name w:val="35895203FABE44FC923B16748D9AF390"/>
    <w:rsid w:val="00B715E5"/>
  </w:style>
  <w:style w:type="paragraph" w:styleId="2B72787837124BEC8ADD9333218A8A72" w:customStyle="true">
    <w:name w:val="2B72787837124BEC8ADD9333218A8A72"/>
    <w:rsid w:val="00B715E5"/>
  </w:style>
</w:styles>
</file>

<file path=word/glossary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2.xml><?xml version="1.0" encoding="utf-8"?>
<icms>
  <DomainObject.DatumDonosenjaOdluke>
    <izvorni_sadrzaj>25. svibnja 2026.</izvorni_sadrzaj>
    <derivirana_varijabla naziv="DomainObject.DatumDonosenjaOdluke_1">25. svibnja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Pp Ikp-727/2023-18</izvorni_sadrzaj>
    <derivirana_varijabla naziv="DomainObject.Oznaka_1">Pp Ikp-727/2023-18</derivirana_varijabla>
  </DomainObject.Oznaka>
  <DomainObject.DonositeljOdluke.Ime>
    <izvorni_sadrzaj>Višnja</izvorni_sadrzaj>
    <derivirana_varijabla naziv="DomainObject.DonositeljOdluke.Ime_1">Višnja</derivirana_varijabla>
  </DomainObject.DonositeljOdluke.Ime>
  <DomainObject.DonositeljOdluke.Prezime>
    <izvorni_sadrzaj>Lazarin</izvorni_sadrzaj>
    <derivirana_varijabla naziv="DomainObject.DonositeljOdluke.Prezime_1">Lazarin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727</izvorni_sadrzaj>
    <derivirana_varijabla naziv="DomainObject.Predmet.Broj_1">727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svibnja 2023.</izvorni_sadrzaj>
    <derivirana_varijabla naziv="DomainObject.Predmet.DatumOsnivanja_1">25. svibnja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Ikp-727/2023</izvorni_sadrzaj>
    <derivirana_varijabla naziv="DomainObject.Predmet.OznakaBroj_1">Pp Ikp-727/2023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ZELINA -porezna 05/26</izvorni_sadrzaj>
    <derivirana_varijabla naziv="DomainObject.Predmet.PrimjedbaSuca_1">ZELINA -porezna 05/26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Saša Zahirović</izvorni_sadrzaj>
    <derivirana_varijabla naziv="DomainObject.Predmet.ProtustrankaFormated_1">  Saša Zahirović</derivirana_varijabla>
  </DomainObject.Predmet.ProtustrankaFormated>
  <DomainObject.Predmet.ProtustrankaFormatedOIB>
    <izvorni_sadrzaj>  Saša Zahirović, OIB 80887972422</izvorni_sadrzaj>
    <derivirana_varijabla naziv="DomainObject.Predmet.ProtustrankaFormatedOIB_1">  Saša Zahirović, OIB 80887972422</derivirana_varijabla>
  </DomainObject.Predmet.ProtustrankaFormatedOIB>
  <DomainObject.Predmet.ProtustrankaFormatedWithAdress>
    <izvorni_sadrzaj> Saša Zahirović, Ulica Huberta Pettana 16, 10360 Sesvete</izvorni_sadrzaj>
    <derivirana_varijabla naziv="DomainObject.Predmet.ProtustrankaFormatedWithAdress_1"> Saša Zahirović, Ulica Huberta Pettana 16, 10360 Sesvete</derivirana_varijabla>
  </DomainObject.Predmet.ProtustrankaFormatedWithAdress>
  <DomainObject.Predmet.ProtustrankaFormatedWithAdressOIB>
    <izvorni_sadrzaj> Saša Zahirović, OIB 80887972422, Ulica Huberta Pettana 16, 10360 Sesvete</izvorni_sadrzaj>
    <derivirana_varijabla naziv="DomainObject.Predmet.ProtustrankaFormatedWithAdressOIB_1"> Saša Zahirović, OIB 80887972422, Ulica Huberta Pettana 16, 10360 Sesvete</derivirana_varijabla>
  </DomainObject.Predmet.ProtustrankaFormatedWithAdressOIB>
  <DomainObject.Predmet.ProtustrankaWithAdress>
    <izvorni_sadrzaj>Saša Zahirović Ulica Huberta Pettana 16, 10360 Sesvete</izvorni_sadrzaj>
    <derivirana_varijabla naziv="DomainObject.Predmet.ProtustrankaWithAdress_1">Saša Zahirović Ulica Huberta Pettana 16, 10360 Sesvete</derivirana_varijabla>
  </DomainObject.Predmet.ProtustrankaWithAdress>
  <DomainObject.Predmet.ProtustrankaWithAdressOIB>
    <izvorni_sadrzaj>Saša Zahirović, OIB 80887972422, Ulica Huberta Pettana 16, 10360 Sesvete</izvorni_sadrzaj>
    <derivirana_varijabla naziv="DomainObject.Predmet.ProtustrankaWithAdressOIB_1">Saša Zahirović, OIB 80887972422, Ulica Huberta Pettana 16, 10360 Sesvete</derivirana_varijabla>
  </DomainObject.Predmet.ProtustrankaWithAdressOIB>
  <DomainObject.Predmet.ProtustrankaNazivFormated>
    <izvorni_sadrzaj>Saša Zahirović</izvorni_sadrzaj>
    <derivirana_varijabla naziv="DomainObject.Predmet.ProtustrankaNazivFormated_1">Saša Zahirović</derivirana_varijabla>
    <derivirana_varijabla naziv="Padez">Saša Zahirović</derivirana_varijabla>
  </DomainObject.Predmet.ProtustrankaNazivFormated>
  <DomainObject.Predmet.ProtustrankaNazivFormatedOIB>
    <izvorni_sadrzaj>Saša Zahirović, OIB 80887972422</izvorni_sadrzaj>
    <derivirana_varijabla naziv="DomainObject.Predmet.ProtustrankaNazivFormatedOIB_1">Saša Zahirović, OIB 80887972422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Višnja Lazarin,26</izvorni_sadrzaj>
    <derivirana_varijabla naziv="DomainObject.Predmet.Referada.Naziv_1">Višnja Lazarin,26</derivirana_varijabla>
  </DomainObject.Predmet.Referada.Naziv>
  <DomainObject.Predmet.Referada.Oznaka>
    <izvorni_sadrzaj>OSSE26</izvorni_sadrzaj>
    <derivirana_varijabla naziv="DomainObject.Predmet.Referada.Oznaka_1">OSSE26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sud u Sesvetama</izvorni_sadrzaj>
    <derivirana_varijabla naziv="DomainObject.Predmet.Referada.Sud.Naziv_1">Općinski sud u Sesvetama</derivirana_varijabla>
    <derivirana_varijabla naziv="DomainObject.Predmet.Referada.Sud.Naziv">Općinski sud u Sesvetama</derivirana_varijabla>
    <derivirana_varijabla naziv="Nazivadresasuda">Općinski sud u Sesvetama</derivirana_varijabla>
  </DomainObject.Predmet.Referada.Sud.Naziv>
  <DomainObject.Predmet.Referada.Sudac>
    <izvorni_sadrzaj>Višnja Lazarin</izvorni_sadrzaj>
    <derivirana_varijabla naziv="DomainObject.Predmet.Referada.Sudac_1">Višnja Lazarin,v.r.</derivirana_varijabla>
    <derivirana_varijabla naziv="Dativ">Višnja Lazarin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Sesvetama</izvorni_sadrzaj>
    <derivirana_varijabla naziv="DomainObject.Predmet.StrankaFormated_1">  Općinski sud u Sesvetama</derivirana_varijabla>
  </DomainObject.Predmet.StrankaFormated>
  <DomainObject.Predmet.StrankaFormatedOIB>
    <izvorni_sadrzaj>  Općinski sud u Sesvetama, OIB 72931567836</izvorni_sadrzaj>
    <derivirana_varijabla naziv="DomainObject.Predmet.StrankaFormatedOIB_1">  Općinski sud u Sesvetama, OIB 72931567836</derivirana_varijabla>
  </DomainObject.Predmet.StrankaFormatedOIB>
  <DomainObject.Predmet.StrankaFormatedWithAdress>
    <izvorni_sadrzaj> Općinski sud u Sesvetama, Industrijska cesta 15, 10360 Sesvete</izvorni_sadrzaj>
    <derivirana_varijabla naziv="DomainObject.Predmet.StrankaFormatedWithAdress_1"> Općinski sud u Sesvetama, Industrijska cesta 15, 10360 Sesvete</derivirana_varijabla>
  </DomainObject.Predmet.StrankaFormatedWithAdress>
  <DomainObject.Predmet.StrankaFormatedWithAdressOIB>
    <izvorni_sadrzaj> Općinski sud u Sesvetama, OIB 72931567836, Industrijska cesta 15, 10360 Sesvete</izvorni_sadrzaj>
    <derivirana_varijabla naziv="DomainObject.Predmet.StrankaFormatedWithAdressOIB_1"> Općinski sud u Sesvetama, OIB 72931567836, Industrijska cesta 15, 10360 Sesvete</derivirana_varijabla>
  </DomainObject.Predmet.StrankaFormatedWithAdressOIB>
  <DomainObject.Predmet.StrankaWithAdress>
    <izvorni_sadrzaj>Općinski sud u Sesvetama Industrijska cesta 15,10360 Sesvete</izvorni_sadrzaj>
    <derivirana_varijabla naziv="DomainObject.Predmet.StrankaWithAdress_1">Općinski sud u Sesvetama Industrijska cesta 15,10360 Sesvete</derivirana_varijabla>
  </DomainObject.Predmet.StrankaWithAdress>
  <DomainObject.Predmet.StrankaWithAdressOIB>
    <izvorni_sadrzaj>Općinski sud u Sesvetama, OIB 72931567836, Industrijska cesta 15,10360 Sesvete</izvorni_sadrzaj>
    <derivirana_varijabla naziv="DomainObject.Predmet.StrankaWithAdressOIB_1">Općinski sud u Sesvetama, OIB 72931567836, Industrijska cesta 15,10360 Sesvete</derivirana_varijabla>
  </DomainObject.Predmet.StrankaWithAdressOIB>
  <DomainObject.Predmet.StrankaNazivFormated>
    <izvorni_sadrzaj>Općinski sud u Sesvetama</izvorni_sadrzaj>
    <derivirana_varijabla naziv="DomainObject.Predmet.StrankaNazivFormated_1">Općinski sud u Sesvetama</derivirana_varijabla>
    <derivirana_varijabla naziv="Padez">Općinski sud u Sesvetama</derivirana_varijabla>
  </DomainObject.Predmet.StrankaNazivFormated>
  <DomainObject.Predmet.StrankaNazivFormatedOIB>
    <izvorni_sadrzaj>Općinski sud u Sesvetama, OIB 72931567836</izvorni_sadrzaj>
    <derivirana_varijabla naziv="DomainObject.Predmet.StrankaNazivFormatedOIB_1">Općinski sud u Sesvetama, OIB 72931567836</derivirana_varijabla>
  </DomainObject.Predmet.StrankaNazivFormatedOIB>
  <DomainObject.Predmet.Sud.Adresa.Naselje>
    <izvorni_sadrzaj>Sesvete</izvorni_sadrzaj>
    <derivirana_varijabla naziv="DomainObject.Predmet.Sud.Adresa.Naselje_1">Sesvete</derivirana_varijabla>
  </DomainObject.Predmet.Sud.Adresa.Naselje>
  <DomainObject.Predmet.Sud.Adresa.NaseljeLokativ>
    <izvorni_sadrzaj>Sesvetama</izvorni_sadrzaj>
    <derivirana_varijabla naziv="DomainObject.Predmet.Sud.Adresa.NaseljeLokativ_1">Sesvetama</derivirana_varijabla>
  </DomainObject.Predmet.Sud.Adresa.NaseljeLokativ>
  <DomainObject.Predmet.Sud.Adresa.PostBroj>
    <izvorni_sadrzaj>10360</izvorni_sadrzaj>
    <derivirana_varijabla naziv="DomainObject.Predmet.Sud.Adresa.PostBroj_1">10360</derivirana_varijabla>
  </DomainObject.Predmet.Sud.Adresa.PostBroj>
  <DomainObject.Predmet.Sud.Adresa.UlicaIKBR>
    <izvorni_sadrzaj>Industrijska cesta 15</izvorni_sadrzaj>
    <derivirana_varijabla naziv="DomainObject.Predmet.Sud.Adresa.UlicaIKBR_1">Industrijska cesta 15</derivirana_varijabla>
  </DomainObject.Predmet.Sud.Adresa.UlicaIKBR>
  <DomainObject.Predmet.Sud.Naziv>
    <izvorni_sadrzaj>Općinski sud u Sesvetama</izvorni_sadrzaj>
    <derivirana_varijabla naziv="DomainObject.Predmet.Sud.Naziv_1">Općinski sud u Sesvetama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Prekršajna pisarnica</izvorni_sadrzaj>
    <derivirana_varijabla naziv="DomainObject.Predmet.TrenutnaLokacijaSpisa.Naziv_1">Prekršajna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Sesvetama</izvorni_sadrzaj>
    <derivirana_varijabla naziv="DomainObject.Predmet.TrenutnaLokacijaSpisa.Sud.Naziv_1">Općinski sud u Sesvetama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Prekršajna pisarnica</izvorni_sadrzaj>
    <derivirana_varijabla naziv="DomainObject.Predmet.UstrojstvenaJedinicaVodi.Naziv_1">Prekršajna pisarnica</derivirana_varijabla>
  </DomainObject.Predmet.UstrojstvenaJedinicaVodi.Naziv>
  <DomainObject.Predmet.UstrojstvenaJedinicaVodi.Oznaka>
    <izvorni_sadrzaj>OSSEPIS</izvorni_sadrzaj>
    <derivirana_varijabla naziv="DomainObject.Predmet.UstrojstvenaJedinicaVodi.Oznaka_1">OSSEPIS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sud u Sesvetama</izvorni_sadrzaj>
    <derivirana_varijabla naziv="DomainObject.Predmet.UstrojstvenaJedinicaVodi.Sud.Naziv_1">Općinski sud u Sesvetama</derivirana_varijabla>
  </DomainObject.Predmet.UstrojstvenaJedinicaVodi.Sud.Naziv>
  <DomainObject.Predmet.VrstaSpora.Naziv>
    <izvorni_sadrzaj>Javni red i mir</izvorni_sadrzaj>
    <derivirana_varijabla naziv="DomainObject.Predmet.VrstaSpora.Naziv_1">Javni red i mir</derivirana_varijabla>
  </DomainObject.Predmet.VrstaSpora.Naziv>
  <DomainObject.Predmet.Zapisnicar>
    <izvorni_sadrzaj>Darija Ćosić</izvorni_sadrzaj>
    <derivirana_varijabla naziv="DomainObject.Predmet.Zapisnicar_1">Štefica Bigor,v.r.</derivirana_varijabla>
    <derivirana_varijabla naziv="Padez">Štefica Bigor</derivirana_varijabla>
  </DomainObject.Predmet.Zapisnicar>
  <DomainObject.Predmet.StrankaListFormated>
    <izvorni_sadrzaj>
      <item>Općinski sud u Sesvetama</item>
    </izvorni_sadrzaj>
    <derivirana_varijabla naziv="DomainObject.Predmet.StrankaListFormated_1">
      <item>Općinski sud u Sesvetama</item>
    </derivirana_varijabla>
  </DomainObject.Predmet.StrankaListFormated>
  <DomainObject.Predmet.StrankaListFormatedOIB>
    <izvorni_sadrzaj>
      <item>Općinski sud u Sesvetama, OIB 72931567836</item>
    </izvorni_sadrzaj>
    <derivirana_varijabla naziv="DomainObject.Predmet.StrankaListFormatedOIB_1">
      <item>Općinski sud u Sesvetama, OIB 72931567836</item>
    </derivirana_varijabla>
  </DomainObject.Predmet.StrankaListFormatedOIB>
  <DomainObject.Predmet.StrankaListFormatedWithAdress>
    <izvorni_sadrzaj>
      <item>Općinski sud u Sesvetama, Industrijska cesta 15, 10360 Sesvete</item>
    </izvorni_sadrzaj>
    <derivirana_varijabla naziv="DomainObject.Predmet.StrankaListFormatedWithAdress_1">
      <item>Općinski sud u Sesvetama, Industrijska cesta 15, 10360 Sesvete</item>
    </derivirana_varijabla>
  </DomainObject.Predmet.StrankaListFormatedWithAdress>
  <DomainObject.Predmet.StrankaListFormatedWithAdressOIB>
    <izvorni_sadrzaj>
      <item>Općinski sud u Sesvetama, OIB 72931567836, Industrijska cesta 15, 10360 Sesvete</item>
    </izvorni_sadrzaj>
    <derivirana_varijabla naziv="DomainObject.Predmet.StrankaListFormatedWithAdressOIB_1">
      <item>Općinski sud u Sesvetama, OIB 72931567836, Industrijska cesta 15, 10360 Sesvete</item>
    </derivirana_varijabla>
  </DomainObject.Predmet.StrankaListFormatedWithAdressOIB>
  <DomainObject.Predmet.StrankaListNazivFormated>
    <izvorni_sadrzaj>
      <item>Općinski sud u Sesvetama</item>
    </izvorni_sadrzaj>
    <derivirana_varijabla naziv="DomainObject.Predmet.StrankaListNazivFormated_1">
      <item>Općinski sud u Sesvetama</item>
    </derivirana_varijabla>
  </DomainObject.Predmet.StrankaListNazivFormated>
  <DomainObject.Predmet.StrankaListNazivFormatedOIB>
    <izvorni_sadrzaj>
      <item>Općinski sud u Sesvetama, OIB 72931567836</item>
    </izvorni_sadrzaj>
    <derivirana_varijabla naziv="DomainObject.Predmet.StrankaListNazivFormatedOIB_1">
      <item>Općinski sud u Sesvetama, OIB 72931567836</item>
    </derivirana_varijabla>
  </DomainObject.Predmet.StrankaListNazivFormatedOIB>
  <DomainObject.Predmet.ProtuStrankaListFormated>
    <izvorni_sadrzaj>
      <item>Saša Zahirović</item>
    </izvorni_sadrzaj>
    <derivirana_varijabla naziv="DomainObject.Predmet.ProtuStrankaListFormated_1">
      <item>Saša Zahirović</item>
    </derivirana_varijabla>
  </DomainObject.Predmet.ProtuStrankaListFormated>
  <DomainObject.Predmet.ProtuStrankaListFormatedOIB>
    <izvorni_sadrzaj>
      <item>Saša Zahirović, OIB 80887972422</item>
    </izvorni_sadrzaj>
    <derivirana_varijabla naziv="DomainObject.Predmet.ProtuStrankaListFormatedOIB_1">
      <item>Saša Zahirović, OIB 80887972422</item>
    </derivirana_varijabla>
  </DomainObject.Predmet.ProtuStrankaListFormatedOIB>
  <DomainObject.Predmet.ProtuStrankaListFormatedWithAdress>
    <izvorni_sadrzaj>
      <item>Saša Zahirović, Ulica Huberta Pettana 16, 10360 Sesvete</item>
    </izvorni_sadrzaj>
    <derivirana_varijabla naziv="DomainObject.Predmet.ProtuStrankaListFormatedWithAdress_1">
      <item>Ulica Huberta Pettana 16, 10360 Sesvete</item>
    </derivirana_varijabla>
  </DomainObject.Predmet.ProtuStrankaListFormatedWithAdress>
  <DomainObject.Predmet.ProtuStrankaListFormatedWithAdressOIB>
    <izvorni_sadrzaj>
      <item>Saša Zahirović, OIB 80887972422, Ulica Huberta Pettana 16, 10360 Sesvete</item>
    </izvorni_sadrzaj>
    <derivirana_varijabla naziv="DomainObject.Predmet.ProtuStrankaListFormatedWithAdressOIB_1">
      <item>Saša Zahirović, OIB 80887972422, Ulica Huberta Pettana 16, 10360 Sesvete</item>
    </derivirana_varijabla>
  </DomainObject.Predmet.ProtuStrankaListFormatedWithAdressOIB>
  <DomainObject.Predmet.ProtuStrankaListNazivFormated>
    <izvorni_sadrzaj>
      <item>Saša Zahirović</item>
    </izvorni_sadrzaj>
    <derivirana_varijabla naziv="DomainObject.Predmet.ProtuStrankaListNazivFormated_1">
      <item>Saša Zahirović</item>
    </derivirana_varijabla>
  </DomainObject.Predmet.ProtuStrankaListNazivFormated>
  <DomainObject.Predmet.ProtuStrankaListNazivFormatedOIB>
    <izvorni_sadrzaj>
      <item>Saša Zahirović, OIB 80887972422</item>
    </izvorni_sadrzaj>
    <derivirana_varijabla naziv="DomainObject.Predmet.ProtuStrankaListNazivFormatedOIB_1">
      <item>Saša Zahirović, OIB 80887972422</item>
    </derivirana_varijabla>
  </DomainObject.Predmet.ProtuStrankaListNazivFormatedOIB>
  <DomainObject.Predmet.OstaliListFormated>
    <izvorni_sadrzaj>
      <item>IX. Policijska postaja Zagreb</item>
      <item>Financijska agencija (FINA)</item>
      <item>Dom Duga</item>
      <item>Ministarstvo financija, Porezna uprava, Područni ured Zagreb, Ispostava Sesvete</item>
    </izvorni_sadrzaj>
    <derivirana_varijabla naziv="DomainObject.Predmet.OstaliListFormated_1">
      <item>IX. Policijska postaja Zagreb</item>
      <item>Financijska agencija (FINA)</item>
      <item>Dom Duga</item>
      <item>Ministarstvo financija, Porezna uprava, Područni ured Zagreb, Ispostava Sesvete</item>
    </derivirana_varijabla>
    <derivirana_varijabla naziv="DrugaOsoba">
      <item>IX. Policijska postaja Zagreb</item>
      <item>Financijska agencija (FINA)</item>
      <item>Dom Duga</item>
      <item>Ministarstvo financija, Porezna uprava, Područni ured Zagreb, Ispostava Sesvete</item>
    </derivirana_varijabla>
  </DomainObject.Predmet.OstaliListFormated>
  <DomainObject.Predmet.OstaliListFormatedOIB>
    <izvorni_sadrzaj>
      <item>IX. Policijska postaja Zagreb</item>
      <item>Financijska agencija (FINA), OIB 85821130368</item>
      <item>Dom Duga</item>
      <item>Ministarstvo financija, Porezna uprava, Područni ured Zagreb, Ispostava Sesvete</item>
    </izvorni_sadrzaj>
    <derivirana_varijabla naziv="DomainObject.Predmet.OstaliListFormatedOIB_1">
      <item>IX. Policijska postaja Zagreb</item>
      <item>Financijska agencija (FINA), OIB 85821130368</item>
      <item>Dom Duga</item>
      <item>Ministarstvo financija, Porezna uprava, Područni ured Zagreb, Ispostava Sesvete</item>
    </derivirana_varijabla>
  </DomainObject.Predmet.OstaliListFormatedOIB>
  <DomainObject.Predmet.OstaliListFormatedWithAdress>
    <izvorni_sadrzaj>
      <item>IX. Policijska postaja Zagreb, Kašinska cesta 1b, 10360 Sesvete</item>
      <item>Financijska agencija (FINA), Vrtni put 3, 10000 Zagreb</item>
      <item>Dom Duga, Ozaljska 93/II, 10000 Zagreb</item>
      <item>Ministarstvo financija, Porezna uprava, Područni ured Zagreb, Ispostava Sesvete, Trg Dragutina Domjanića 4, 10360 Sesvete</item>
    </izvorni_sadrzaj>
    <derivirana_varijabla naziv="DomainObject.Predmet.OstaliListFormatedWithAdress_1">
      <item>IX. Policijska postaja Zagreb, Kašinska cesta 1b, 10360 Sesvete</item>
      <item>Financijska agencija (FINA), Vrtni put 3, 10000 Zagreb</item>
      <item>Dom Duga, Ozaljska 93/II, 10000 Zagreb</item>
      <item>Ministarstvo financija, Porezna uprava, Područni ured Zagreb, Ispostava Sesvete, Trg Dragutina Domjanića 4, 10360 Sesvete</item>
    </derivirana_varijabla>
  </DomainObject.Predmet.OstaliListFormatedWithAdress>
  <DomainObject.Predmet.OstaliListFormatedWithAdressOIB>
    <izvorni_sadrzaj>
      <item>IX. Policijska postaja Zagreb, Kašinska cesta 1b, 10360 Sesvete</item>
      <item>Financijska agencija (FINA), OIB 85821130368, Vrtni put 3, 10000 Zagreb</item>
      <item>Dom Duga, Ozaljska 93/II, 10000 Zagreb</item>
      <item>Ministarstvo financija, Porezna uprava, Područni ured Zagreb, Ispostava Sesvete, Trg Dragutina Domjanića 4, 10360 Sesvete</item>
    </izvorni_sadrzaj>
    <derivirana_varijabla naziv="DomainObject.Predmet.OstaliListFormatedWithAdressOIB_1">
      <item>IX. Policijska postaja Zagreb, Kašinska cesta 1b, 10360 Sesvete</item>
      <item>Financijska agencija (FINA), OIB 85821130368, Vrtni put 3, 10000 Zagreb</item>
      <item>Dom Duga, Ozaljska 93/II, 10000 Zagreb</item>
      <item>Ministarstvo financija, Porezna uprava, Područni ured Zagreb, Ispostava Sesvete, Trg Dragutina Domjanića 4, 10360 Sesvete</item>
    </derivirana_varijabla>
  </DomainObject.Predmet.OstaliListFormatedWithAdressOIB>
  <DomainObject.Predmet.OstaliListNazivFormated>
    <izvorni_sadrzaj>
      <item>IX. Policijska postaja Zagreb</item>
      <item>Financijska agencija (FINA)</item>
      <item>Dom Duga</item>
      <item>Ministarstvo financija, Porezna uprava, Područni ured Zagreb, Ispostava Sesvete</item>
    </izvorni_sadrzaj>
    <derivirana_varijabla naziv="DomainObject.Predmet.OstaliListNazivFormated_1">
      <item>IX. Policijska postaja Zagreb</item>
      <item>Financijska agencija (FINA)</item>
      <item>Dom Duga</item>
      <item>Ministarstvo financija, Porezna uprava, Područni ured Zagreb, Ispostava Sesvete</item>
    </derivirana_varijabla>
  </DomainObject.Predmet.OstaliListNazivFormated>
  <DomainObject.Predmet.OstaliListNazivFormatedOIB>
    <izvorni_sadrzaj>
      <item>IX. Policijska postaja Zagreb</item>
      <item>Financijska agencija (FINA), OIB 85821130368</item>
      <item>Dom Duga</item>
      <item>Ministarstvo financija, Porezna uprava, Područni ured Zagreb, Ispostava Sesvete</item>
    </izvorni_sadrzaj>
    <derivirana_varijabla naziv="DomainObject.Predmet.OstaliListNazivFormatedOIB_1">
      <item>IX. Policijska postaja Zagreb</item>
      <item>Financijska agencija (FINA), OIB 85821130368</item>
      <item>Dom Duga</item>
      <item>Ministarstvo financija, Porezna uprava, Područni ured Zagreb, Ispostava Sesvete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10</izvorni_sadrzaj>
    <derivirana_varijabla naziv="DomainObject.Predmet.ClanakZakona_1">10</derivirana_varijabla>
  </DomainObject.Predmet.ClanakZakona>
  <DomainObject.Predmet.ClanakZakonaFull>
    <izvorni_sadrzaj>članka 10.</izvorni_sadrzaj>
    <derivirana_varijabla naziv="DomainObject.Predmet.ClanakZakonaFull_1">članka 10.</derivirana_varijabla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25. svibnja 2026.</izvorni_sadrzaj>
    <derivirana_varijabla naziv="DomainObject.Datum_1">25. svibnja 2026.</derivirana_varijabla>
    <derivirana_varijabla naziv="datum">25. svibnja 2026.</derivirana_varijabla>
    <derivirana_varijabla naziv="datumpravomocnosti">25. svibnja 2026.</derivirana_varijabla>
    <derivirana_varijabla naziv="datumizvrsnosti">25. svibnja 2026.</derivirana_varijabla>
  </DomainObject.Datum>
  <DomainObject.PoslovniBrojDokumenta>
    <izvorni_sadrzaj>Pp Ikp-727/2023-18</izvorni_sadrzaj>
    <derivirana_varijabla naziv="DomainObject.PoslovniBrojDokumenta_1">Pp Ikp-727/2023-18</derivirana_varijabla>
  </DomainObject.PoslovniBrojDokumenta>
  <DomainObject.Predmet.StrankaIDrugi>
    <izvorni_sadrzaj>Općinski sud u Sesvetama</izvorni_sadrzaj>
    <derivirana_varijabla naziv="DomainObject.Predmet.StrankaIDrugi_1">Općinski sud u Sesvetama</derivirana_varijabla>
  </DomainObject.Predmet.StrankaIDrugi>
  <DomainObject.Predmet.ProtustrankaIDrugi>
    <izvorni_sadrzaj>Saša Zahirović</izvorni_sadrzaj>
    <derivirana_varijabla naziv="DomainObject.Predmet.ProtustrankaIDrugi_1">Saša Zahirović</derivirana_varijabla>
  </DomainObject.Predmet.ProtustrankaIDrugi>
  <DomainObject.Predmet.StrankaIDrugiAdressOIB>
    <izvorni_sadrzaj>Općinski sud u Sesvetama, OIB 72931567836, Industrijska cesta 15, 10360 Sesvete</izvorni_sadrzaj>
    <derivirana_varijabla naziv="DomainObject.Predmet.StrankaIDrugiAdressOIB_1">Općinski sud u Sesvetama, OIB 72931567836, Industrijska cesta 15, 10360 Sesvete</derivirana_varijabla>
  </DomainObject.Predmet.StrankaIDrugiAdressOIB>
  <DomainObject.Predmet.ProtustrankaIDrugiAdressOIB>
    <izvorni_sadrzaj>Saša Zahirović, OIB 80887972422, Ulica Huberta Pettana 16, 10360 Sesvete</izvorni_sadrzaj>
    <derivirana_varijabla naziv="DomainObject.Predmet.ProtustrankaIDrugiAdressOIB_1">Saša Zahirović, OIB 80887972422, Ulica Huberta Pettana 16,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Saša Zahirović</item>
      <item>Općinski sud u Sesvetama</item>
      <item>IX. Policijska postaja Zagreb</item>
      <item>Financijska agencija (FINA)</item>
      <item>Dom Duga</item>
      <item>Ministarstvo financija, Porezna uprava, Područni ured Zagreb, Ispostava Sesvete</item>
    </izvorni_sadrzaj>
    <derivirana_varijabla naziv="DomainObject.Predmet.SudioniciListNaziv_1">
      <item>Saša Zahirović</item>
      <item>Općinski sud u Sesvetama</item>
      <item>IX. Policijska postaja Zagreb</item>
      <item>Financijska agencija (FINA)</item>
      <item>Dom Duga</item>
      <item>Ministarstvo financija, Porezna uprava, Područni ured Zagreb, Ispostava Sesvete</item>
    </derivirana_varijabla>
    <derivirana_varijabla naziv="OstaliSudionici">
      <item>Saša Zahirović</item>
      <item>Općinski sud u Sesvetama</item>
      <item>IX. Policijska postaja Zagreb</item>
      <item>Financijska agencija (FINA)</item>
      <item>Dom Duga</item>
      <item>Ministarstvo financija, Porezna uprava, Područni ured Zagreb, Ispostava Sesvete</item>
    </derivirana_varijabla>
  </DomainObject.Predmet.SudioniciListNaziv>
  <DomainObject.Predmet.SudioniciListAdressOIB>
    <izvorni_sadrzaj>
      <item>Saša Zahirović, OIB 80887972422, Ulica Huberta Pettana 16,10360 Sesvete</item>
      <item>Općinski sud u Sesvetama, OIB 72931567836, Industrijska cesta 15,10360 Sesvete</item>
      <item>IX. Policijska postaja Zagreb, Kašinska cesta 1b,10360 Sesvete</item>
      <item>Financijska agencija (FINA), OIB 85821130368, Vrtni put 3,10000 Zagreb</item>
      <item>Dom Duga, Ozaljska 93/II,10000 Zagreb</item>
      <item>Ministarstvo financija, Porezna uprava, Područni ured Zagreb, Ispostava Sesvete, Trg Dragutina Domjanića 4,10360 Sesvete</item>
    </izvorni_sadrzaj>
    <derivirana_varijabla naziv="DomainObject.Predmet.SudioniciListAdressOIB_1">
      <item>Saša Zahirović, OIB 80887972422, Ulica Huberta Pettana 16,10360 Sesvete</item>
      <item>Općinski sud u Sesvetama, OIB 72931567836, Industrijska cesta 15,10360 Sesvete</item>
      <item>IX. Policijska postaja Zagreb, Kašinska cesta 1b,10360 Sesvete</item>
      <item>Financijska agencija (FINA), OIB 85821130368, Vrtni put 3,10000 Zagreb</item>
      <item>Dom Duga, Ozaljska 93/II,10000 Zagreb</item>
      <item>Ministarstvo financija, Porezna uprava, Područni ured Zagreb, Ispostava Sesvete, Trg Dragutina Domjanića 4,10360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troškove za trošak u iznosu od 30,00 EUR, novčana kazna u iznosu od 180,36 EUR, u ukupnom iznosu od 210,36 EUR</izvorni_sadrzaj>
    <derivirana_varijabla naziv="DomainObject.Predmet.Pristojbe_1">troškove za trošak u iznosu od 30,00 EUR, novčana kazna u iznosu od 180,36 EUR, u ukupnom iznosu od 210,36 EUR</derivirana_varijabla>
  </DomainObject.Predmet.Pristojbe>
  <DomainObject.Predmet.PristojbeSudionikNazivOIB>
    <izvorni_sadrzaj>Saša Zahirović, OIB 80887972422</izvorni_sadrzaj>
    <derivirana_varijabla naziv="DomainObject.Predmet.PristojbeSudionikNazivOIB_1">Saša Zahirović, OIB 80887972422</derivirana_varijabla>
  </DomainObject.Predmet.PristojbeSudionikNazivOIB>
  <DomainObject.Predmet.PristojbePNB>
    <izvorni_sadrzaj>HR63 6068-50571-1062760115</izvorni_sadrzaj>
    <derivirana_varijabla naziv="DomainObject.Predmet.PristojbePNB_1">HR63 6068-50571-1062760115</derivirana_varijabla>
  </DomainObject.Predmet.PristojbePNB>
  <DomainObject.Predmet.PristojbeIznos>
    <izvorni_sadrzaj>210,36 EUR</izvorni_sadrzaj>
    <derivirana_varijabla naziv="DomainObject.Predmet.PristojbeIznos_1">210,36 EUR</derivirana_varijabla>
  </DomainObject.Predmet.PristojbeIznos>
  <DomainObject.Predmet.PristojbeOpisPlacanja>
    <izvorni_sadrzaj>Troškovi iz predmeta Pp Ikp-727/2023, OS SV</izvorni_sadrzaj>
    <derivirana_varijabla naziv="DomainObject.Predmet.PristojbeOpisPlacanja_1">Troškovi iz predmeta Pp Ikp-727/2023, OS SV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80887972422</item>
      <item>, OIB 72931567836</item>
      <item>, OIB null</item>
      <item>, OIB 85821130368</item>
      <item>, OIB null</item>
      <item>, OIB null</item>
    </izvorni_sadrzaj>
    <derivirana_varijabla naziv="DomainObject.Predmet.SudioniciListNazivOIB_1">
      <item>, OIB 80887972422</item>
      <item>, OIB 72931567836</item>
      <item>, OIB null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  <derivirana_varijabla naziv="user.object.tekst"/>
    <derivirana_varijabla naziv="tekst">novčane kazne</derivirana_varijabla>
  </DomainObject.Barcode>
  <DomainObject.Predmet.PristojbeDatumRokPlacanja>
    <izvorni_sadrzaj>7. lipnja 2023.</izvorni_sadrzaj>
    <derivirana_varijabla naziv="DomainObject.Predmet.PristojbeDatumRokPlacanja_1">7. lipnja 2023.</derivirana_varijabla>
  </DomainObject.Predmet.PristojbeDatumRokPlacanja>
  <DomainObject.Predmet.PristojbeNazivVrste>
    <izvorni_sadrzaj>Troškovi iz predmeta Pp Ikp-727/2023, OS SV</izvorni_sadrzaj>
    <derivirana_varijabla naziv="DomainObject.Predmet.PristojbeNazivVrste_1">Troškovi iz predmeta Pp Ikp-727/2023, OS SV</derivirana_varijabla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17. rujna 2025.</izvorni_sadrzaj>
    <derivirana_varijabla naziv="DomainObject.PredzadnjaOdlukaIzPredmeta.DatumDonosenjaOdluke_1">17. rujna 2025.</derivirana_varijabla>
  </DomainObject.PredzadnjaOdlukaIzPredmeta.DatumDonosenjaOdluke>
  <DomainObject.PredzadnjaOdlukaIzPredmeta.Oznaka>
    <izvorni_sadrzaj>Pp Ikp-727/2023-16</izvorni_sadrzaj>
    <derivirana_varijabla naziv="DomainObject.PredzadnjaOdlukaIzPredmeta.Oznaka_1">Pp Ikp-727/2023-16</derivirana_varijabla>
  </DomainObject.PredzadnjaOdlukaIzPredmeta.Oznaka>
  <UserObject.OtacOkr>
    <izvorni_sadrzaj/>
    <derivirana_varijabla naziv="UserObject.OtacOkr_1"/>
  </UserObject.OtacOkr>
  <UserObject.MajkaOkrivljenika>
    <izvorni_sadrzaj/>
    <derivirana_varijabla naziv="UserObject.MajkaOkrivljenika_1"/>
  </UserObject.MajkaOkrivljenika>
  <UserObject.DjevojackoPrezimeMajkeOkrivljenika>
    <izvorni_sadrzaj/>
    <derivirana_varijabla naziv="UserObject.DjevojackoPrezimeMajkeOkrivljenika_1"/>
  </UserObject.DjevojackoPrezimeMajkeOkrivljenika>
  <UserObject.DrzavljanstvoOkr>
    <izvorni_sadrzaj/>
    <derivirana_varijabla naziv="UserObject.DrzavljanstvoOkr_1"/>
  </UserObject.DrzavljanstvoOkr>
  <UserObject.AdresaOkrivljenika>
    <izvorni_sadrzaj/>
    <derivirana_varijabla naziv="UserObject.AdresaOkrivljenika_1"/>
  </UserObject.AdresaOkrivljenika>
  <UserObject.Pismenost>
    <izvorni_sadrzaj/>
    <derivirana_varijabla naziv="UserObject.Pismenost_1"/>
  </UserObject.Pismenost>
  <UserObject.SkolskaSprema>
    <izvorni_sadrzaj/>
    <derivirana_varijabla naziv="UserObject.SkolskaSprema_1"/>
  </UserObject.SkolskaSprema>
  <UserObject.TvrtkaZaposlenja>
    <izvorni_sadrzaj/>
    <derivirana_varijabla naziv="UserObject.TvrtkaZaposlenja_1"/>
  </UserObject.TvrtkaZaposlenja>
  <UserObject.ObiteljskePrilikeOkr>
    <izvorni_sadrzaj/>
    <derivirana_varijabla naziv="UserObject.ObiteljskePrilikeOkr_1"/>
  </UserObject.ObiteljskePrilikeOkr>
  <UserObject.ImovinskoStanje>
    <izvorni_sadrzaj/>
    <derivirana_varijabla naziv="UserObject.ImovinskoStanje_1"/>
  </UserObject.ImovinskoStanje>
  <UserObject.Odlikovanje>
    <izvorni_sadrzaj/>
    <derivirana_varijabla naziv="UserObject.Odlikovanje_1"/>
  </UserObject.Odlikovanje>
  <UserObject.OSudivanost>
    <izvorni_sadrzaj/>
    <derivirana_varijabla naziv="UserObject.OSudivanost_1"/>
  </UserObject.OSudivanost>
  <UserObject.IzdrzavanjeKazne>
    <izvorni_sadrzaj/>
    <derivirana_varijabla naziv="UserObject.IzdrzavanjeKazne_1"/>
  </UserObject.IzdrzavanjeKazne>
  <UserObject.DrugiPostupci>
    <izvorni_sadrzaj/>
    <derivirana_varijabla naziv="UserObject.DrugiPostupci_1"/>
  </UserObject.DrugiPostupci>
  <UserObject.CinjeniciniOpis>
    <izvorni_sadrzaj/>
    <derivirana_varijabla naziv="UserObject.CinjeniciniOpis_1"/>
  </UserObject.CinjeniciniOpis>
  <UserObject.PravniOpis>
    <izvorni_sadrzaj/>
    <derivirana_varijabla naziv="UserObject.PravniOpis_1"/>
  </UserObject.PravniOpis>
  <UserObject.IznosKazne>
    <izvorni_sadrzaj/>
    <derivirana_varijabla naziv="UserObject.IznosKazne_1"/>
  </UserObject.IznosKazne>
  <UserObject.Zakon>
    <izvorni_sadrzaj/>
    <derivirana_varijabla naziv="UserObject.Zakon_1"/>
  </UserObject.Zakon>
  <UserObject.RokPlacanja>
    <izvorni_sadrzaj/>
    <derivirana_varijabla naziv="UserObject.RokPlacanja_1"/>
  </UserObject.RokPlacanja>
  <UserObject.ModelUplate>
    <izvorni_sadrzaj/>
    <derivirana_varijabla naziv="UserObject.ModelUplate_1"/>
  </UserObject.ModelUplate>
  <UserObject.Trosak>
    <izvorni_sadrzaj/>
    <derivirana_varijabla naziv="UserObject.Trosak_1"/>
  </UserObject.Trosak>
  <UserObject.MjestoOdvjetnika>
    <izvorni_sadrzaj/>
    <derivirana_varijabla naziv="UserObject.MjestoOdvjetnika_1"/>
  </UserObject.MjestoOdvjetnika>
  <UserObject.tekst>
    <izvorni_sadrzaj/>
    <derivirana_varijabla naziv="UserObject.tekst_1"/>
  </UserObject.tekst>
  <UserObject.BrojRacuna>
    <izvorni_sadrzaj/>
    <derivirana_varijabla naziv="UserObject.BrojRacuna_1"/>
  </UserObject.BrojRacuna>
  <UserObject.DatumTroskaBranitelja>
    <izvorni_sadrzaj/>
    <derivirana_varijabla naziv="UserObject.DatumTroskaBranitelja_1"/>
  </UserObject.DatumTroskaBranitelja>
  <UserObject.Tekst>
    <izvorni_sadrzaj/>
    <derivirana_varijabla naziv="UserObject.Tekst_1"/>
  </UserObject.Tekst>
  <UserObject.Tekst2>
    <izvorni_sadrzaj/>
    <derivirana_varijabla naziv="UserObject.Tekst2_1"/>
  </UserObject.Tekst2>
  <UserObject.PodnositeljOptuznogPrijedloga>
    <izvorni_sadrzaj/>
    <derivirana_varijabla naziv="UserObject.PodnositeljOptuznogPrijedloga_1"/>
  </UserObject.PodnositeljOptuznogPrijedloga>
  <UserObject.MjeraOpreza>
    <izvorni_sadrzaj/>
    <derivirana_varijabla naziv="UserObject.MjeraOpreza_1"/>
  </UserObject.MjeraOpreza>
  <UserObject.Tekst3>
    <izvorni_sadrzaj/>
    <derivirana_varijabla naziv="UserObject.Tekst3_1"/>
  </UserObject.Tekst3>
  <UserObject.Tekst4>
    <izvorni_sadrzaj/>
    <derivirana_varijabla naziv="UserObject.Tekst4_1"/>
  </UserObject.Tekst4>
  <UserObject.datumpisanja>
    <izvorni_sadrzaj/>
    <derivirana_varijabla naziv="UserObject.datumpisanja_1"/>
  </UserObject.datumpisanja>
  <UserObject.datummjeraopreza>
    <izvorni_sadrzaj/>
    <derivirana_varijabla naziv="UserObject.datummjeraopreza_1"/>
  </UserObject.datummjeraopreza>
  <UserObject.nadleznotijelo>
    <izvorni_sadrzaj/>
    <derivirana_varijabla naziv="UserObject.nadleznotijelo_1"/>
  </UserObject.nadleznotijelo>
  <UserObject.Tekat74>
    <izvorni_sadrzaj/>
    <derivirana_varijabla naziv="UserObject.Tekat74_1"/>
  </UserObject.Tekat74>
  <UserObject.Tekst75>
    <izvorni_sadrzaj/>
    <derivirana_varijabla naziv="UserObject.Tekst75_1"/>
  </UserObject.Tekst75>
  <UserObject.Tekst76>
    <izvorni_sadrzaj/>
    <derivirana_varijabla naziv="UserObject.Tekst76_1"/>
  </UserObject.Tekst76>
  <UserObject.Tekst77>
    <izvorni_sadrzaj/>
    <derivirana_varijabla naziv="UserObject.Tekst77_1"/>
  </UserObject.Tekst77>
  <UserObject.Tekst78>
    <izvorni_sadrzaj/>
    <derivirana_varijabla naziv="UserObject.Tekst78_1"/>
  </UserObject.Tekst78>
  <UserObject.tekst79>
    <izvorni_sadrzaj/>
    <derivirana_varijabla naziv="UserObject.tekst79_1"/>
  </UserObject.tekst79>
  <UserObject.tekst80>
    <izvorni_sadrzaj/>
    <derivirana_varijabla naziv="UserObject.tekst80_1"/>
  </UserObject.tekst80>
  <UserObject.Tekst123>
    <izvorni_sadrzaj/>
    <derivirana_varijabla naziv="UserObject.Tekst123_1"/>
  </UserObject.Tekst123>
  <UserObject.Tekst124>
    <izvorni_sadrzaj/>
    <derivirana_varijabla naziv="UserObject.Tekst124_1"/>
  </UserObject.Tekst124>
  <UserObject.tekst125>
    <izvorni_sadrzaj/>
    <derivirana_varijabla naziv="UserObject.tekst125_1"/>
  </UserObject.tekst125>
  <UserObject.Tekst125>
    <izvorni_sadrzaj/>
    <derivirana_varijabla naziv="UserObject.Tekst125_1"/>
  </UserObject.Tekst125>
  <UserObject.Tekst126>
    <izvorni_sadrzaj/>
    <derivirana_varijabla naziv="UserObject.Tekst126_1"/>
  </UserObject.Tekst126>
  <UserObject.Tekst127>
    <izvorni_sadrzaj/>
    <derivirana_varijabla naziv="UserObject.Tekst127_1"/>
  </UserObject.Tekst127>
  <UserObject.Tekst128>
    <izvorni_sadrzaj/>
    <derivirana_varijabla naziv="UserObject.Tekst128_1"/>
  </UserObject.Tekst128>
  <UserObject.Tekst129>
    <izvorni_sadrzaj/>
    <derivirana_varijabla naziv="UserObject.Tekst129_1"/>
  </UserObject.Tekst129>
  <UserObject.Tekst130>
    <izvorni_sadrzaj/>
    <derivirana_varijabla naziv="UserObject.Tekst130_1"/>
  </UserObject.Tekst130>
  <UserObject.Tekst131>
    <izvorni_sadrzaj/>
    <derivirana_varijabla naziv="UserObject.Tekst131_1"/>
  </UserObject.Tekst131>
  <UserObject.Tekst132>
    <izvorni_sadrzaj/>
    <derivirana_varijabla naziv="UserObject.Tekst132_1"/>
  </UserObject.Tekst132>
  <UserObject.Tekst133>
    <izvorni_sadrzaj/>
    <derivirana_varijabla naziv="UserObject.Tekst133_1"/>
  </UserObject.Tekst133>
  <UserObject.Tekst134>
    <izvorni_sadrzaj/>
    <derivirana_varijabla naziv="UserObject.Tekst134_1"/>
  </UserObject.Tekst134>
  <UserObject.Tekst135>
    <izvorni_sadrzaj/>
    <derivirana_varijabla naziv="UserObject.Tekst135_1"/>
  </UserObject.Tekst135>
  <UserObject.Tekst136>
    <izvorni_sadrzaj/>
    <derivirana_varijabla naziv="UserObject.Tekst136_1"/>
  </UserObject.Tekst136>
  <UserObject.Tekst138>
    <izvorni_sadrzaj/>
    <derivirana_varijabla naziv="UserObject.Tekst138_1"/>
  </UserObject.Tekst138>
  <UserObject.BrojOdluke>
    <izvorni_sadrzaj/>
    <derivirana_varijabla naziv="UserObject.BrojOdluke_1"/>
  </UserObject.BrojOdluke>
  <UserObject.TrajanjeROD>
    <izvorni_sadrzaj/>
    <derivirana_varijabla naziv="UserObject.TrajanjeROD_1"/>
  </UserObject.TrajanjeROD>
  <UserObject.Tekst139>
    <izvorni_sadrzaj/>
    <derivirana_varijabla naziv="UserObject.Tekst139_1"/>
  </UserObject.Tekst139>
  <UserObject.TrajanjeSupletornogZat>
    <izvorni_sadrzaj/>
    <derivirana_varijabla naziv="UserObject.TrajanjeSupletornogZat_1"/>
  </UserObject.TrajanjeSupletornogZat>
  <UserObject.Tekst140>
    <izvorni_sadrzaj/>
    <derivirana_varijabla naziv="UserObject.Tekst140_1"/>
  </UserObject.Tekst140>
  <UserObject.NazivZatvora>
    <izvorni_sadrzaj/>
    <derivirana_varijabla naziv="UserObject.NazivZatvora_1"/>
  </UserObject.NazivZatvora>
  <UserObject.NN1>
    <izvorni_sadrzaj/>
    <derivirana_varijabla naziv="UserObject.NN1_1"/>
  </UserObject.NN1>
  <UserObject.datum1>
    <izvorni_sadrzaj/>
    <derivirana_varijabla naziv="UserObject.datum1_1"/>
  </UserObject.datum1>
  <UserObject.datum2>
    <izvorni_sadrzaj/>
    <derivirana_varijabla naziv="UserObject.datum2_1"/>
  </UserObject.datum2>
  <DomainObject.Predmet.FunkcijaOsobe>
    <izvorni_sadrzaj/>
    <derivirana_varijabla naziv="DomainObject.Predmet.FunkcijaOsobe_1"/>
  </DomainObject.Predmet.FunkcijaOsobe>
  <DomainObject.Predmet.PristojbeRokPlacanja>
    <izvorni_sadrzaj/>
    <derivirana_varijabla naziv="DomainObject.Predmet.PristojbeRokPlacanja_1"/>
  </DomainObject.Predmet.PristojbeRokPlacanj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22. svibnja 2023.</izvorni_sadrzaj>
    <derivirana_varijabla naziv="DomainObject.Predmet.DatumPocetkaProcesa_1">22. svibnja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zaštiti od nasilja u obitelji (2017)</item>
    </izvorni_sadrzaj>
    <derivirana_varijabla naziv="DomainObject.ZakonPravilnikList_1">
      <item>Zakon o zaštiti od nasilja u obitelji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107/07, 39/13, 157/13, 110/15, 70/17, 118/18 i 114/22)</item>
      <item>39/13</item>
      <item>157/13</item>
      <item>110/15</item>
      <item>70/17</item>
      <item>118/18</item>
      <item>114/22</item>
      <item>107/07</item>
    </derivirana_varijabla>
  </DomainObject.NarodneNovineList>
  <DomainObject.Predmet.OkrivljenikAdresaMjestoRodjenjaList>
    <izvorni_sadrzaj>
      <item/>
    </izvorni_sadrzaj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Saša Zahirović, Ulica Huberta Pettana 16, 10360 Sesvete</izvorni_sadrzaj>
    <derivirana_varijabla naziv="DomainObject.Predmet.OsudenikImePrezimeAdresa_1">Saša Zahirović, Ulica Huberta Pettana 16, 10360 Sesvete</derivirana_varijabla>
  </DomainObject.Predmet.OsudenikImePrezimeAdresa>
  <DomainObject.Predmet.OsudenikImePrezimeOIBDatRodenja>
    <izvorni_sadrzaj>Saša Zahirović, OIB 80887972422, rođen-a 18.11.1983.</izvorni_sadrzaj>
    <derivirana_varijabla naziv="DomainObject.Predmet.OsudenikImePrezimeOIBDatRodenja_1">Saša Zahirović, OIB 80887972422, rođen-a 18.11.1983.</derivirana_varijabla>
  </DomainObject.Predmet.OsudenikImePrezimeOIBDatRodenja>
  <DomainObject.IkpPredmet.OdlukaRjesenjeIshodisni>
    <izvorni_sadrzaj>Pp-790/2023-9 donesena 22.05.2023.</izvorni_sadrzaj>
    <derivirana_varijabla naziv="DomainObject.IkpPredmet.OdlukaRjesenjeIshodisni_1">Pp-790/2023-9 donesena 22.05.2023.</derivirana_varijabla>
  </DomainObject.IkpPredmet.OdlukaRjesenjeIshodisni>
  <DomainObject.IkpPredmet.NovcanaObaveza.PreostaliIznos>
    <izvorni_sadrzaj>180,36 EUR</izvorni_sadrzaj>
    <derivirana_varijabla naziv="DomainObject.IkpPredmet.NovcanaObaveza.PreostaliIznos_1">180,36 EUR</derivirana_varijabla>
  </DomainObject.IkpPredmet.NovcanaObaveza.PreostaliIznos>
  <DomainObject.IkpPredmet.NovcanaObaveza.PNB>
    <izvorni_sadrzaj>HR63 6068-50571-1062760018</izvorni_sadrzaj>
    <derivirana_varijabla naziv="DomainObject.IkpPredmet.NovcanaObaveza.PNB_1">HR63 6068-50571-1062760018</derivirana_varijabla>
  </DomainObject.IkpPredmet.NovcanaObaveza.PNB>
  <DomainObject.IkpPredmet.Trosak.PreostaliIznos>
    <izvorni_sadrzaj>30,00 EUR</izvorni_sadrzaj>
    <derivirana_varijabla naziv="DomainObject.IkpPredmet.Trosak.PreostaliIznos_1">30,00 EUR</derivirana_varijabla>
  </DomainObject.IkpPredmet.Trosak.PreostaliIznos>
  <DomainObject.IkpPredmet.Trosak.PNB>
    <izvorni_sadrzaj>HR63 6068-50571-1062760115</izvorni_sadrzaj>
    <derivirana_varijabla naziv="DomainObject.IkpPredmet.Trosak.PNB_1">HR63 6068-50571-1062760115</derivirana_varijabla>
  </DomainObject.IkpPredmet.Trosak.PNB>
  <DomainObject.IkpPredmet.IshodisnaOdlukaDatumPravomocnosti>
    <izvorni_sadrzaj>22.05.2023.</izvorni_sadrzaj>
    <derivirana_varijabla naziv="DomainObject.IkpPredmet.IshodisnaOdlukaDatumPravomocnosti_1">22.05.2023.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UserObject.izrecenakazna>
    <izvorni_sadrzaj/>
    <derivirana_varijabla naziv="UserObject.izrecenakazna_1"/>
  </UserObject.izrecenakazna>
  <DomainObject.IkpPredmet.IshodisnaOdlukaDatumIzvrsnosti>
    <izvorni_sadrzaj>07.06.2023.</izvorni_sadrzaj>
    <derivirana_varijabla naziv="DomainObject.IkpPredmet.IshodisnaOdlukaDatumIzvrsnosti_1">07.06.2023.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</icms>
</file>

<file path=customXml/itemProps1.xml><?xml version="1.0" encoding="utf-8"?>
<ds:datastoreItem xmlns:ds="http://schemas.openxmlformats.org/officeDocument/2006/customXml" ds:itemID="{638312B1-F7BA-42CE-8B21-D2982F8801D2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customXml/itemProps2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2</properties:Pages>
  <properties:Words>284</properties:Words>
  <properties:Characters>1608</properties:Characters>
  <properties:Lines>54</properties:Lines>
  <properties:Paragraphs>23</properties:Paragraphs>
  <properties:TotalTime>208</properties:TotalTime>
  <properties:ScaleCrop>false</properties:ScaleCrop>
  <properties:HeadingPairs>
    <vt:vector baseType="variant" size="4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baseType="lpstr" size="2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1894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2020-06-17T11:07:00Z</dcterms:created>
  <dc:creator>Kristina Pavlović</dc:creator>
  <dc:description>Ovaj predložak služi kao osnova za kreiranje novih eSPIS predložaka te za upravljanje eSPIS funkcijama tijekom obrade sudskih dokumenata.</dc:description>
  <cp:lastModifiedBy>Ana Petek</cp:lastModifiedBy>
  <cp:lastPrinted>2026-05-25T08:28:00Z</cp:lastPrinted>
  <dcterms:modified xmlns:xsi="http://www.w3.org/2001/XMLSchema-instance" xsi:type="dcterms:W3CDTF">2026-05-25T08:28:00Z</dcterms:modified>
  <cp:revision>40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CC_coloring">
    <vt:bool>false</vt:bool>
  </prop:property>
  <prop:property fmtid="{D5CDD505-2E9C-101B-9397-08002B2CF9AE}" pid="3" name="Saved">
    <vt:bool>true</vt:bool>
  </prop:property>
  <prop:property fmtid="{D5CDD505-2E9C-101B-9397-08002B2CF9AE}" pid="4" name="BrojStranica">
    <vt:i4>2</vt:i4>
  </prop:property>
  <prop:property fmtid="{D5CDD505-2E9C-101B-9397-08002B2CF9AE}" pid="5" name="Naslov">
    <vt:lpwstr>Pp Ikp-727/2023-18 / Odluka - Rješenje o zastari izvršenja</vt:lpwstr>
  </prop:property>
  <prop:property fmtid="{D5CDD505-2E9C-101B-9397-08002B2CF9AE}" pid="6" name="Predlozak_id">
    <vt:lpwstr>1000000932</vt:lpwstr>
  </prop:property>
  <prop:property fmtid="{D5CDD505-2E9C-101B-9397-08002B2CF9AE}" pid="7" name="Predlozak_oznaka">
    <vt:lpwstr>OS_Pp-154</vt:lpwstr>
  </prop:property>
  <prop:property fmtid="{D5CDD505-2E9C-101B-9397-08002B2CF9AE}" pid="8" name="Predlozak_naziv">
    <vt:lpwstr>Rješenje o zastari izvršenja</vt:lpwstr>
  </prop:property>
  <prop:property fmtid="{D5CDD505-2E9C-101B-9397-08002B2CF9AE}" pid="9" name="eSPIS_CC_ID">
    <vt:lpwstr>3439475117</vt:lpwstr>
  </prop:property>
</prop:Properties>
</file>